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480" w:lineRule="exact"/>
        <w:ind w:right="600" w:firstLine="3840" w:firstLineChars="1200"/>
        <w:rPr>
          <w:rFonts w:hint="default" w:ascii="方正楷体简体" w:eastAsia="方正楷体简体"/>
          <w:b/>
          <w:sz w:val="30"/>
          <w:szCs w:val="30"/>
          <w:u w:val="none"/>
          <w:lang w:val="en-US"/>
        </w:rPr>
      </w:pPr>
      <w:r>
        <w:rPr>
          <w:rFonts w:hint="eastAsia"/>
          <w:sz w:val="32"/>
          <w:szCs w:val="32"/>
        </w:rPr>
        <w:t xml:space="preserve">         </w:t>
      </w:r>
      <w:r>
        <w:rPr>
          <w:rFonts w:hint="eastAsia" w:ascii="方正楷体简体" w:hAnsi="宋体" w:eastAsia="方正楷体简体"/>
          <w:b/>
          <w:sz w:val="32"/>
          <w:szCs w:val="32"/>
        </w:rPr>
        <w:t>合同编号：</w:t>
      </w:r>
      <w:r>
        <w:rPr>
          <w:rFonts w:hint="eastAsia" w:ascii="方正楷体简体" w:eastAsia="方正楷体简体"/>
          <w:sz w:val="32"/>
          <w:szCs w:val="32"/>
          <w:u w:val="single"/>
        </w:rPr>
        <w:t xml:space="preserve">  </w:t>
      </w:r>
      <w:r>
        <w:rPr>
          <w:rFonts w:hint="eastAsia" w:ascii="方正楷体简体" w:eastAsia="方正楷体简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楷体简体" w:eastAsia="方正楷体简体"/>
          <w:sz w:val="32"/>
          <w:szCs w:val="32"/>
          <w:u w:val="none"/>
          <w:lang w:val="en-US" w:eastAsia="zh-CN"/>
        </w:rPr>
        <w:t xml:space="preserve"> </w:t>
      </w:r>
    </w:p>
    <w:p>
      <w:pPr>
        <w:snapToGrid w:val="0"/>
        <w:jc w:val="left"/>
        <w:rPr>
          <w:rFonts w:hint="eastAsia"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 xml:space="preserve"> </w:t>
      </w:r>
    </w:p>
    <w:p>
      <w:pPr>
        <w:snapToGrid w:val="0"/>
        <w:jc w:val="left"/>
        <w:rPr>
          <w:rFonts w:hint="eastAsia" w:eastAsia="仿宋_GB2312"/>
          <w:b/>
          <w:sz w:val="30"/>
          <w:szCs w:val="30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snapToGrid w:val="0"/>
        <w:jc w:val="left"/>
        <w:rPr>
          <w:rFonts w:hint="eastAsia" w:eastAsia="仿宋_GB2312"/>
          <w:b/>
          <w:sz w:val="30"/>
          <w:szCs w:val="30"/>
        </w:rPr>
      </w:pPr>
    </w:p>
    <w:p>
      <w:pPr>
        <w:pStyle w:val="13"/>
        <w:snapToGrid w:val="0"/>
        <w:spacing w:beforeLines="50" w:beforeAutospacing="0" w:after="0" w:afterAutospacing="0" w:line="240" w:lineRule="auto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存量房买卖居间服务合同范本</w:t>
      </w:r>
    </w:p>
    <w:p>
      <w:pPr>
        <w:spacing w:line="360" w:lineRule="auto"/>
        <w:jc w:val="center"/>
        <w:rPr>
          <w:rFonts w:hint="default" w:ascii="方正小标宋简体" w:hAnsi="华文中宋" w:eastAsia="方正小标宋简体"/>
          <w:kern w:val="52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kern w:val="52"/>
          <w:sz w:val="44"/>
          <w:szCs w:val="44"/>
          <w:lang w:val="en-US" w:eastAsia="zh-CN"/>
        </w:rPr>
        <w:t>(试行)</w:t>
      </w:r>
    </w:p>
    <w:p>
      <w:pPr>
        <w:spacing w:line="360" w:lineRule="auto"/>
        <w:jc w:val="center"/>
        <w:rPr>
          <w:rFonts w:ascii="方正小标宋简体" w:hAnsi="华文中宋" w:eastAsia="方正小标宋简体"/>
          <w:kern w:val="52"/>
          <w:sz w:val="44"/>
          <w:szCs w:val="44"/>
        </w:rPr>
      </w:pPr>
    </w:p>
    <w:p>
      <w:pPr>
        <w:spacing w:line="360" w:lineRule="auto"/>
        <w:ind w:firstLine="1107" w:firstLineChars="346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出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卖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甲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方）：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</w:rPr>
        <w:t xml:space="preserve">                         </w:t>
      </w:r>
    </w:p>
    <w:p>
      <w:pPr>
        <w:spacing w:line="360" w:lineRule="auto"/>
        <w:ind w:firstLine="787" w:firstLineChars="246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360" w:lineRule="auto"/>
        <w:ind w:firstLine="1107" w:firstLineChars="346"/>
        <w:jc w:val="left"/>
        <w:rPr>
          <w:rFonts w:hint="eastAsia" w:ascii="黑体" w:hAnsi="黑体" w:eastAsia="黑体" w:cs="黑体"/>
          <w:b w:val="0"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买受人（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乙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方）：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</w:rPr>
        <w:t xml:space="preserve">                         </w:t>
      </w:r>
    </w:p>
    <w:p>
      <w:pPr>
        <w:spacing w:line="360" w:lineRule="auto"/>
        <w:ind w:firstLine="1107" w:firstLineChars="346"/>
        <w:jc w:val="left"/>
        <w:rPr>
          <w:rFonts w:hint="eastAsia" w:ascii="黑体" w:hAnsi="黑体" w:eastAsia="黑体" w:cs="黑体"/>
          <w:b w:val="0"/>
          <w:bCs/>
          <w:sz w:val="32"/>
          <w:szCs w:val="32"/>
          <w:u w:val="single"/>
        </w:rPr>
      </w:pPr>
    </w:p>
    <w:p>
      <w:pPr>
        <w:spacing w:line="360" w:lineRule="auto"/>
        <w:ind w:firstLine="1107" w:firstLineChars="346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经纪机构（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丙方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）：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</w:rPr>
        <w:t xml:space="preserve">               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  <w:lang w:val="en-US" w:eastAsia="zh-CN"/>
        </w:rPr>
        <w:t xml:space="preserve">        </w:t>
      </w:r>
    </w:p>
    <w:p>
      <w:pPr>
        <w:snapToGrid w:val="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napToGrid w:val="0"/>
        <w:jc w:val="center"/>
        <w:rPr>
          <w:rFonts w:hint="eastAsia" w:ascii="黑体" w:eastAsia="黑体"/>
          <w:b/>
          <w:sz w:val="30"/>
          <w:szCs w:val="30"/>
        </w:rPr>
      </w:pPr>
    </w:p>
    <w:p>
      <w:pPr>
        <w:snapToGrid w:val="0"/>
        <w:jc w:val="center"/>
        <w:rPr>
          <w:rFonts w:hint="eastAsia" w:ascii="黑体" w:eastAsia="黑体"/>
          <w:b/>
          <w:sz w:val="30"/>
          <w:szCs w:val="30"/>
        </w:rPr>
      </w:pPr>
    </w:p>
    <w:p>
      <w:pPr>
        <w:snapToGrid w:val="0"/>
        <w:jc w:val="center"/>
        <w:rPr>
          <w:rFonts w:hint="eastAsia" w:ascii="黑体" w:eastAsia="黑体"/>
          <w:b/>
          <w:sz w:val="30"/>
          <w:szCs w:val="30"/>
        </w:rPr>
      </w:pPr>
    </w:p>
    <w:p>
      <w:pPr>
        <w:widowControl/>
        <w:jc w:val="center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173990</wp:posOffset>
                </wp:positionV>
                <wp:extent cx="619125" cy="5143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  <w:t>监制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6pt;margin-top:13.7pt;height:40.5pt;width:48.75pt;z-index:251659264;mso-width-relative:page;mso-height-relative:page;" fillcolor="#FFFFFF" filled="t" stroked="f" coordsize="21600,21600" o:gfxdata="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zWBOnYAAAACgEAAA8AAAAAAAAAAQAgAAAAIgAAAGRycy9kb3ducmV2Lnht&#10;bFBLAQIUABQAAAAIAIdO4kDIRHufwAEAAHYDAAAOAAAAAAAAAAEAIAAAACc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eastAsia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  <w:szCs w:val="30"/>
                        </w:rPr>
                        <w:t>监制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30"/>
          <w:szCs w:val="30"/>
          <w:lang w:eastAsia="zh-CN"/>
        </w:rPr>
        <w:t>石狮</w:t>
      </w:r>
      <w:r>
        <w:rPr>
          <w:rFonts w:hint="eastAsia" w:ascii="黑体" w:eastAsia="黑体"/>
          <w:sz w:val="30"/>
          <w:szCs w:val="30"/>
        </w:rPr>
        <w:t>市住房和城乡建设</w:t>
      </w:r>
      <w:r>
        <w:rPr>
          <w:rFonts w:hint="eastAsia" w:ascii="黑体" w:eastAsia="黑体"/>
          <w:sz w:val="30"/>
          <w:szCs w:val="30"/>
          <w:lang w:eastAsia="zh-CN"/>
        </w:rPr>
        <w:t>局</w:t>
      </w:r>
    </w:p>
    <w:p>
      <w:pPr>
        <w:widowControl/>
        <w:jc w:val="center"/>
        <w:rPr>
          <w:rFonts w:hint="eastAsia" w:ascii="黑体" w:eastAsia="黑体"/>
          <w:w w:val="105"/>
          <w:sz w:val="30"/>
          <w:szCs w:val="30"/>
          <w:lang w:eastAsia="zh-CN"/>
        </w:rPr>
      </w:pPr>
      <w:r>
        <w:rPr>
          <w:rFonts w:hint="eastAsia" w:ascii="黑体" w:eastAsia="黑体"/>
          <w:w w:val="105"/>
          <w:sz w:val="30"/>
          <w:szCs w:val="30"/>
          <w:lang w:eastAsia="zh-CN"/>
        </w:rPr>
        <w:t>石狮市市场监督管理局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2024</w:t>
      </w:r>
      <w:r>
        <w:rPr>
          <w:rFonts w:hint="default" w:ascii="Times New Roman" w:hAnsi="Times New Roman" w:eastAsia="黑体" w:cs="Times New Roman"/>
          <w:sz w:val="30"/>
          <w:szCs w:val="30"/>
        </w:rPr>
        <w:t>年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0"/>
          <w:szCs w:val="30"/>
        </w:rPr>
        <w:t>月</w:t>
      </w:r>
    </w:p>
    <w:p>
      <w:pPr>
        <w:spacing w:line="600" w:lineRule="exact"/>
        <w:jc w:val="both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6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使用说明</w:t>
      </w:r>
    </w:p>
    <w:p>
      <w:pPr>
        <w:spacing w:line="600" w:lineRule="exact"/>
        <w:jc w:val="center"/>
        <w:rPr>
          <w:rFonts w:hint="eastAsia"/>
          <w:b/>
          <w:spacing w:val="40"/>
          <w:sz w:val="36"/>
          <w:szCs w:val="36"/>
        </w:rPr>
      </w:pPr>
    </w:p>
    <w:p>
      <w:pPr>
        <w:spacing w:beforeLines="100" w:line="40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1．为保护房屋</w:t>
      </w:r>
      <w:r>
        <w:rPr>
          <w:rFonts w:hint="eastAsia" w:ascii="Times New Roman" w:hAnsi="Times New Roman"/>
          <w:sz w:val="24"/>
          <w:szCs w:val="24"/>
          <w:lang w:eastAsia="zh-CN"/>
        </w:rPr>
        <w:t>出售</w:t>
      </w:r>
      <w:r>
        <w:rPr>
          <w:rFonts w:ascii="Times New Roman" w:hAnsi="Times New Roman"/>
          <w:sz w:val="24"/>
          <w:szCs w:val="24"/>
        </w:rPr>
        <w:t>委托人合法权益，规范房地产经纪服务行为，</w:t>
      </w:r>
      <w:r>
        <w:rPr>
          <w:rFonts w:hint="eastAsia" w:ascii="Times New Roman" w:hAnsi="Times New Roman"/>
          <w:sz w:val="24"/>
          <w:szCs w:val="24"/>
          <w:lang w:eastAsia="zh-CN"/>
        </w:rPr>
        <w:t>石狮市住房和城乡建设局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  <w:lang w:eastAsia="zh-CN"/>
        </w:rPr>
        <w:t>石狮市</w:t>
      </w:r>
      <w:r>
        <w:rPr>
          <w:rFonts w:hint="eastAsia" w:ascii="Times New Roman" w:hAnsi="Times New Roman"/>
          <w:sz w:val="24"/>
          <w:szCs w:val="24"/>
        </w:rPr>
        <w:t>市场监督管理局制定</w:t>
      </w:r>
      <w:r>
        <w:rPr>
          <w:rFonts w:ascii="Times New Roman" w:hAnsi="Times New Roman"/>
          <w:sz w:val="24"/>
          <w:szCs w:val="24"/>
        </w:rPr>
        <w:t>本合同文本，供房地产经纪机构与房屋出</w:t>
      </w:r>
      <w:r>
        <w:rPr>
          <w:rFonts w:hint="eastAsia" w:ascii="Times New Roman" w:hAnsi="Times New Roman"/>
          <w:sz w:val="24"/>
          <w:szCs w:val="24"/>
        </w:rPr>
        <w:t>卖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</w:rPr>
        <w:t>买受</w:t>
      </w:r>
      <w:r>
        <w:rPr>
          <w:rFonts w:ascii="Times New Roman" w:hAnsi="Times New Roman"/>
          <w:sz w:val="24"/>
          <w:szCs w:val="24"/>
        </w:rPr>
        <w:t>委托人签订经纪服务合同使用。</w:t>
      </w:r>
    </w:p>
    <w:p>
      <w:pPr>
        <w:spacing w:beforeLines="100" w:line="40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hint="eastAsia" w:ascii="Times New Roman" w:hAnsi="Times New Roman"/>
          <w:sz w:val="24"/>
          <w:szCs w:val="24"/>
        </w:rPr>
        <w:t>签订本合同前，房地产经纪机构应向房屋出卖人、买受人出示自己的营业执照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Ansi="宋体"/>
          <w:sz w:val="24"/>
        </w:rPr>
        <w:t>备案证明</w:t>
      </w:r>
      <w:r>
        <w:rPr>
          <w:rFonts w:hint="eastAsia" w:hAnsi="宋体"/>
          <w:sz w:val="24"/>
        </w:rPr>
        <w:t>和经办人的经纪人资格证书等证件材料。房地产经纪机构应对合同条款履行告知与解释说明义务。</w:t>
      </w:r>
      <w:r>
        <w:rPr>
          <w:rFonts w:hint="eastAsia" w:ascii="Times New Roman" w:hAnsi="Times New Roman"/>
          <w:sz w:val="24"/>
          <w:szCs w:val="24"/>
        </w:rPr>
        <w:t>房屋出卖人、买受人应当向房地产经纪机构出示身份证明文件、房屋权属证书等交易所需相关证书及证明文件。</w:t>
      </w:r>
    </w:p>
    <w:p>
      <w:pPr>
        <w:spacing w:beforeLines="100" w:line="40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3.</w:t>
      </w:r>
      <w:r>
        <w:rPr>
          <w:rFonts w:ascii="Times New Roman" w:hAnsi="Times New Roman"/>
          <w:sz w:val="24"/>
          <w:szCs w:val="24"/>
        </w:rPr>
        <w:t>签订本合同前，房地产经纪机构应向委托人说明本合同内容，并书面告知以下事项：</w:t>
      </w:r>
      <w:r>
        <w:rPr>
          <w:rFonts w:hint="eastAsia" w:ascii="Times New Roman" w:hAnsi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/>
          <w:sz w:val="24"/>
          <w:szCs w:val="24"/>
          <w:lang w:eastAsia="zh-CN"/>
        </w:rPr>
        <w:t>）是否与委托房屋有利害关系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/>
          <w:sz w:val="24"/>
          <w:szCs w:val="24"/>
        </w:rPr>
        <w:t>）应由房屋出售委托人协助的事宜、提供的资料；（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/>
          <w:sz w:val="24"/>
          <w:szCs w:val="24"/>
        </w:rPr>
        <w:t>）委托房屋的市场参考价格；（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/>
          <w:sz w:val="24"/>
          <w:szCs w:val="24"/>
        </w:rPr>
        <w:t>）房屋</w:t>
      </w:r>
      <w:r>
        <w:rPr>
          <w:rFonts w:hint="eastAsia" w:ascii="Times New Roman" w:hAnsi="Times New Roman"/>
          <w:sz w:val="24"/>
          <w:szCs w:val="24"/>
          <w:lang w:eastAsia="zh-CN"/>
        </w:rPr>
        <w:t>交易的</w:t>
      </w:r>
      <w:r>
        <w:rPr>
          <w:rFonts w:ascii="Times New Roman" w:hAnsi="Times New Roman"/>
          <w:sz w:val="24"/>
          <w:szCs w:val="24"/>
        </w:rPr>
        <w:t>程序及可能存在的风险；（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/>
          <w:sz w:val="24"/>
          <w:szCs w:val="24"/>
        </w:rPr>
        <w:t>）房屋买卖涉及的税费；（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/>
          <w:sz w:val="24"/>
          <w:szCs w:val="24"/>
        </w:rPr>
        <w:t>）经纪服务内容和完成标准；（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/>
          <w:sz w:val="24"/>
          <w:szCs w:val="24"/>
        </w:rPr>
        <w:t>）经纪服务收费标准、支付方式；（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8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hint="eastAsia" w:ascii="Times New Roman" w:hAnsi="Times New Roman"/>
          <w:sz w:val="24"/>
          <w:szCs w:val="24"/>
          <w:lang w:eastAsia="zh-CN"/>
        </w:rPr>
        <w:t>其他</w:t>
      </w:r>
      <w:r>
        <w:rPr>
          <w:rFonts w:ascii="Times New Roman" w:hAnsi="Times New Roman"/>
          <w:sz w:val="24"/>
          <w:szCs w:val="24"/>
        </w:rPr>
        <w:t>需要告知的事项。</w:t>
      </w:r>
    </w:p>
    <w:p>
      <w:pPr>
        <w:spacing w:beforeLines="100" w:line="40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Ansi="宋体"/>
          <w:sz w:val="24"/>
        </w:rPr>
        <w:t>签订本合同前，</w:t>
      </w:r>
      <w:r>
        <w:rPr>
          <w:rFonts w:hint="eastAsia" w:hAnsi="宋体"/>
          <w:sz w:val="24"/>
        </w:rPr>
        <w:t>房屋出卖人、买受人</w:t>
      </w:r>
      <w:r>
        <w:rPr>
          <w:rFonts w:hAnsi="宋体"/>
          <w:sz w:val="24"/>
        </w:rPr>
        <w:t>应仔细阅读本合同条款，特别是其中有选择性、补充性、修改性的内容</w:t>
      </w:r>
      <w:r>
        <w:rPr>
          <w:rFonts w:hint="eastAsia" w:hAnsi="宋体"/>
          <w:sz w:val="24"/>
          <w:lang w:eastAsia="zh-CN"/>
        </w:rPr>
        <w:t>。</w:t>
      </w:r>
      <w:r>
        <w:rPr>
          <w:rFonts w:hint="eastAsia" w:ascii="Times New Roman" w:hAnsi="Times New Roman"/>
          <w:sz w:val="24"/>
          <w:szCs w:val="24"/>
        </w:rPr>
        <w:t>本合同文本□中选择内容、空格部位填写及其他需要删除或添加的内容，各方当事人应当协商确定。□中选择内容，以划√方式选定；对于实际情况未发生或各方当事人不作约定的，应当在空格部位打×，以示删除。</w:t>
      </w:r>
    </w:p>
    <w:p>
      <w:pPr>
        <w:spacing w:beforeLines="100" w:line="40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Ansi="宋体"/>
          <w:sz w:val="24"/>
        </w:rPr>
        <w:t>合同</w:t>
      </w:r>
      <w:r>
        <w:rPr>
          <w:rFonts w:hint="eastAsia" w:hAnsi="宋体"/>
          <w:sz w:val="24"/>
          <w:lang w:eastAsia="zh-CN"/>
        </w:rPr>
        <w:t>签订各</w:t>
      </w:r>
      <w:r>
        <w:rPr>
          <w:rFonts w:hAnsi="宋体"/>
          <w:sz w:val="24"/>
        </w:rPr>
        <w:t>方应遵循自愿、公平、诚信原则订立本合同，任何一方不得将自己的意志强加给对方。</w:t>
      </w:r>
      <w:r>
        <w:rPr>
          <w:rFonts w:hint="eastAsia" w:ascii="Times New Roman" w:hAnsi="Times New Roman"/>
          <w:sz w:val="24"/>
          <w:szCs w:val="24"/>
        </w:rPr>
        <w:t>本合同文本中未约定或者约定不明的内容，各方可以根据具体情况在相关条款后的空白行中进行补充约定，也可以另行签订补充协议。</w:t>
      </w:r>
    </w:p>
    <w:p>
      <w:pPr>
        <w:spacing w:beforeLines="100" w:line="40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eastAsia" w:ascii="Times New Roman" w:hAnsi="Times New Roman"/>
          <w:sz w:val="24"/>
          <w:szCs w:val="24"/>
        </w:rPr>
        <w:t xml:space="preserve"> 房屋出卖人、买受人和房地产经纪机构可根据实际情况决定本合同原件的份数，并在签订合同同时认真核对，以确保各份合同内容一致；在任何情况下，各方都应当至少持有一份合同原件。</w:t>
      </w:r>
    </w:p>
    <w:p>
      <w:pPr>
        <w:spacing w:beforeLines="100" w:line="40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spacing w:line="76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存量房买卖居间服务合同</w:t>
      </w:r>
    </w:p>
    <w:p>
      <w:pPr>
        <w:pStyle w:val="2"/>
        <w:rPr>
          <w:rFonts w:hint="eastAsia"/>
        </w:rPr>
      </w:pPr>
    </w:p>
    <w:p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出卖人（甲方）: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□</w:t>
      </w:r>
      <w:r>
        <w:rPr>
          <w:rFonts w:hint="eastAsia" w:ascii="宋体" w:hAnsi="宋体" w:cs="宋体"/>
          <w:sz w:val="28"/>
          <w:szCs w:val="28"/>
        </w:rPr>
        <w:t>身份证</w:t>
      </w:r>
      <w:r>
        <w:rPr>
          <w:rFonts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护照</w:t>
      </w:r>
      <w:r>
        <w:rPr>
          <w:rFonts w:hint="eastAsia" w:ascii="宋体" w:hAnsi="宋体"/>
          <w:sz w:val="28"/>
          <w:szCs w:val="28"/>
          <w:lang w:eastAsia="zh-CN"/>
        </w:rPr>
        <w:t>□</w:t>
      </w:r>
      <w:r>
        <w:rPr>
          <w:rFonts w:hint="eastAsia"/>
          <w:sz w:val="28"/>
          <w:szCs w:val="28"/>
        </w:rPr>
        <w:t>企业统一社会信用代码</w:t>
      </w:r>
      <w:r>
        <w:rPr>
          <w:rFonts w:ascii="宋体" w:hAnsi="宋体"/>
          <w:sz w:val="28"/>
          <w:szCs w:val="28"/>
        </w:rPr>
        <w:t>□</w:t>
      </w:r>
      <w:r>
        <w:rPr>
          <w:rFonts w:hint="eastAsia" w:ascii="宋体" w:hAnsi="宋体" w:cs="宋体"/>
          <w:sz w:val="28"/>
          <w:szCs w:val="28"/>
        </w:rPr>
        <w:t>其他: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</w:t>
      </w:r>
    </w:p>
    <w:p>
      <w:pPr>
        <w:spacing w:line="5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号码: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500" w:lineRule="exact"/>
        <w:jc w:val="left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联系电话: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；通讯</w:t>
      </w:r>
      <w:r>
        <w:rPr>
          <w:rFonts w:hint="eastAsia" w:ascii="宋体" w:hAnsi="宋体" w:cs="宋体"/>
          <w:sz w:val="28"/>
          <w:szCs w:val="28"/>
          <w:lang w:eastAsia="zh-CN"/>
        </w:rPr>
        <w:t>地址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；</w:t>
      </w:r>
    </w:p>
    <w:p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□身份证□护照</w:t>
      </w:r>
      <w:r>
        <w:rPr>
          <w:rFonts w:ascii="宋体" w:hAnsi="宋体"/>
          <w:sz w:val="28"/>
          <w:szCs w:val="28"/>
        </w:rPr>
        <w:t>□</w:t>
      </w:r>
      <w:r>
        <w:rPr>
          <w:rFonts w:hint="eastAsia" w:ascii="宋体" w:hAnsi="宋体" w:cs="宋体"/>
          <w:sz w:val="28"/>
          <w:szCs w:val="28"/>
        </w:rPr>
        <w:t>其他: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 w:cs="宋体"/>
          <w:sz w:val="28"/>
          <w:szCs w:val="28"/>
        </w:rPr>
        <w:t>号码: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500" w:lineRule="exact"/>
        <w:jc w:val="left"/>
        <w:rPr>
          <w:rFonts w:hint="eastAsia" w:ascii="宋体" w:hAnsi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联系电话: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；通讯</w:t>
      </w:r>
      <w:r>
        <w:rPr>
          <w:rFonts w:hint="eastAsia" w:ascii="宋体" w:hAnsi="宋体" w:cs="宋体"/>
          <w:sz w:val="28"/>
          <w:szCs w:val="28"/>
          <w:lang w:eastAsia="zh-CN"/>
        </w:rPr>
        <w:t>地址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；</w:t>
      </w:r>
    </w:p>
    <w:p>
      <w:pPr>
        <w:spacing w:line="500" w:lineRule="exact"/>
        <w:rPr>
          <w:rFonts w:ascii="宋体" w:hAnsi="宋体" w:cs="宋体"/>
          <w:color w:val="0000FF"/>
          <w:sz w:val="28"/>
          <w:szCs w:val="28"/>
          <w:u w:val="single"/>
        </w:rPr>
      </w:pPr>
    </w:p>
    <w:p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买受人（乙方）: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□</w:t>
      </w:r>
      <w:r>
        <w:rPr>
          <w:rFonts w:hint="eastAsia" w:ascii="宋体" w:hAnsi="宋体" w:cs="宋体"/>
          <w:sz w:val="28"/>
          <w:szCs w:val="28"/>
        </w:rPr>
        <w:t>身份证</w:t>
      </w:r>
      <w:r>
        <w:rPr>
          <w:rFonts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护照</w:t>
      </w:r>
      <w:r>
        <w:rPr>
          <w:rFonts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企业统一社会信用代码</w:t>
      </w:r>
      <w:r>
        <w:rPr>
          <w:rFonts w:ascii="宋体" w:hAnsi="宋体"/>
          <w:sz w:val="28"/>
          <w:szCs w:val="28"/>
        </w:rPr>
        <w:t>□</w:t>
      </w:r>
      <w:r>
        <w:rPr>
          <w:rFonts w:hint="eastAsia" w:ascii="宋体" w:hAnsi="宋体" w:cs="宋体"/>
          <w:sz w:val="28"/>
          <w:szCs w:val="28"/>
        </w:rPr>
        <w:t>其他: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</w:p>
    <w:p>
      <w:pPr>
        <w:spacing w:line="5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号码: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500" w:lineRule="exact"/>
        <w:jc w:val="left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联系电话: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；通讯</w:t>
      </w:r>
      <w:r>
        <w:rPr>
          <w:rFonts w:hint="eastAsia" w:ascii="宋体" w:hAnsi="宋体" w:cs="宋体"/>
          <w:sz w:val="28"/>
          <w:szCs w:val="28"/>
          <w:lang w:eastAsia="zh-CN"/>
        </w:rPr>
        <w:t>地址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；</w:t>
      </w:r>
    </w:p>
    <w:p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；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□身份证□护照</w:t>
      </w:r>
      <w:r>
        <w:rPr>
          <w:rFonts w:ascii="宋体" w:hAnsi="宋体"/>
          <w:sz w:val="28"/>
          <w:szCs w:val="28"/>
        </w:rPr>
        <w:t>□</w:t>
      </w:r>
      <w:r>
        <w:rPr>
          <w:rFonts w:hint="eastAsia" w:ascii="宋体" w:hAnsi="宋体" w:cs="宋体"/>
          <w:sz w:val="28"/>
          <w:szCs w:val="28"/>
        </w:rPr>
        <w:t>其他: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 w:cs="宋体"/>
          <w:sz w:val="28"/>
          <w:szCs w:val="28"/>
        </w:rPr>
        <w:t>号码: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500" w:lineRule="exact"/>
        <w:jc w:val="left"/>
        <w:rPr>
          <w:rFonts w:hint="eastAsia" w:ascii="宋体" w:hAnsi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联系电话: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；通讯</w:t>
      </w:r>
      <w:r>
        <w:rPr>
          <w:rFonts w:hint="eastAsia" w:ascii="宋体" w:hAnsi="宋体" w:cs="宋体"/>
          <w:sz w:val="28"/>
          <w:szCs w:val="28"/>
          <w:lang w:eastAsia="zh-CN"/>
        </w:rPr>
        <w:t>地址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；</w:t>
      </w:r>
    </w:p>
    <w:p>
      <w:pPr>
        <w:spacing w:line="500" w:lineRule="exact"/>
        <w:rPr>
          <w:rFonts w:ascii="宋体" w:hAnsi="宋体" w:cs="宋体"/>
          <w:color w:val="0000FF"/>
          <w:sz w:val="28"/>
          <w:szCs w:val="28"/>
        </w:rPr>
      </w:pPr>
    </w:p>
    <w:p>
      <w:pPr>
        <w:spacing w:line="500" w:lineRule="exac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经纪机构（丙方）：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企业统一社会信用代码：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5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备案证号：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； </w:t>
      </w:r>
    </w:p>
    <w:p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sz w:val="28"/>
          <w:szCs w:val="28"/>
        </w:rPr>
        <w:t>；身份证号：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通讯地址：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；联系电话：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pStyle w:val="8"/>
        <w:spacing w:line="580" w:lineRule="exact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pStyle w:val="8"/>
        <w:spacing w:line="580" w:lineRule="exact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pStyle w:val="8"/>
        <w:spacing w:line="580" w:lineRule="exact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根据《中华人民共和国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民法典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》《中华人民共和国城市房地产管理法》《房地产经纪管理办法》等有关法律、法规、规章的规定，甲乙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、丙三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方遵循平等、自愿、公平、诚实信用的原则，经协商一致，达成如下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协议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第一条 甲方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确认出售房屋的基本情况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房地产地址（下称“该房地产”）：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Hans"/>
        </w:rPr>
        <w:t>权属证</w:t>
      </w:r>
      <w:r>
        <w:rPr>
          <w:rFonts w:hint="eastAsia" w:ascii="宋体" w:hAnsi="宋体" w:eastAsia="宋体" w:cs="宋体"/>
          <w:sz w:val="28"/>
          <w:szCs w:val="28"/>
        </w:rPr>
        <w:t>号：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u w:val="none"/>
        </w:rPr>
        <w:t>不动产权证号</w:t>
      </w:r>
      <w:r>
        <w:rPr>
          <w:rFonts w:hint="default" w:ascii="宋体" w:hAnsi="宋体" w:cs="宋体"/>
          <w:color w:val="auto"/>
          <w:sz w:val="28"/>
          <w:szCs w:val="28"/>
          <w:u w:val="none"/>
        </w:rPr>
        <w:t>/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房产证号：</w:t>
      </w:r>
      <w:r>
        <w:rPr>
          <w:rFonts w:hint="default" w:ascii="宋体" w:hAnsi="宋体" w:cs="宋体"/>
          <w:color w:val="auto"/>
          <w:sz w:val="28"/>
          <w:szCs w:val="28"/>
          <w:u w:val="single"/>
        </w:rPr>
        <w:t xml:space="preserve">                             </w:t>
      </w:r>
      <w:r>
        <w:rPr>
          <w:rFonts w:hint="default" w:ascii="宋体" w:hAnsi="宋体" w:cs="宋体"/>
          <w:color w:val="auto"/>
          <w:sz w:val="28"/>
          <w:szCs w:val="28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cs="宋体"/>
          <w:color w:val="auto"/>
          <w:sz w:val="28"/>
          <w:szCs w:val="28"/>
          <w:u w:val="none"/>
        </w:rPr>
        <w:t>土地证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Hans"/>
        </w:rPr>
        <w:t>号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         </w:t>
      </w:r>
      <w:r>
        <w:rPr>
          <w:rFonts w:hint="default" w:ascii="宋体" w:hAnsi="宋体" w:cs="宋体"/>
          <w:color w:val="auto"/>
          <w:sz w:val="28"/>
          <w:szCs w:val="28"/>
          <w:u w:val="single"/>
        </w:rPr>
        <w:t xml:space="preserve">              </w:t>
      </w:r>
      <w:r>
        <w:rPr>
          <w:rFonts w:hint="default" w:ascii="宋体" w:hAnsi="宋体" w:cs="宋体"/>
          <w:color w:val="auto"/>
          <w:sz w:val="28"/>
          <w:szCs w:val="28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其他：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该房屋登记用途为</w:t>
      </w:r>
      <w:r>
        <w:rPr>
          <w:rFonts w:hint="default" w:ascii="宋体" w:hAnsi="宋体" w:cs="宋体"/>
          <w:sz w:val="28"/>
          <w:szCs w:val="28"/>
        </w:rPr>
        <w:t>：</w:t>
      </w:r>
      <w:r>
        <w:rPr>
          <w:rFonts w:hint="default" w:ascii="宋体" w:hAnsi="宋体"/>
          <w:sz w:val="28"/>
          <w:szCs w:val="28"/>
          <w:highlight w:val="none"/>
          <w:lang w:eastAsia="zh-CN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住宅</w:t>
      </w:r>
      <w:r>
        <w:rPr>
          <w:rFonts w:hint="eastAsia" w:ascii="宋体" w:hAnsi="宋体"/>
          <w:sz w:val="28"/>
          <w:szCs w:val="28"/>
          <w:highlight w:val="none"/>
        </w:rPr>
        <w:t xml:space="preserve"> □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工业</w:t>
      </w:r>
      <w:r>
        <w:rPr>
          <w:rFonts w:hint="eastAsia" w:ascii="宋体" w:hAnsi="宋体"/>
          <w:sz w:val="28"/>
          <w:szCs w:val="28"/>
          <w:highlight w:val="none"/>
        </w:rPr>
        <w:t xml:space="preserve"> 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商业</w:t>
      </w:r>
      <w:r>
        <w:rPr>
          <w:rFonts w:hint="eastAsia" w:ascii="宋体" w:hAnsi="宋体"/>
          <w:sz w:val="28"/>
          <w:szCs w:val="28"/>
          <w:highlight w:val="none"/>
        </w:rPr>
        <w:t xml:space="preserve"> 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商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住</w:t>
      </w:r>
      <w:r>
        <w:rPr>
          <w:rFonts w:hint="eastAsia" w:ascii="宋体" w:hAnsi="宋体"/>
          <w:sz w:val="28"/>
          <w:szCs w:val="28"/>
          <w:highlight w:val="none"/>
        </w:rPr>
        <w:t xml:space="preserve"> 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其他：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房屋所有权证（不动产权证）证载建筑面积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平方米</w:t>
      </w:r>
      <w:r>
        <w:rPr>
          <w:rFonts w:hint="default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土地使用期限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该房产土地使用年限到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default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日止。</w:t>
      </w:r>
    </w:p>
    <w:p>
      <w:pPr>
        <w:spacing w:line="540" w:lineRule="exact"/>
        <w:ind w:firstLine="560" w:firstLineChars="200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房产所占土地性质：</w:t>
      </w:r>
      <w:r>
        <w:rPr>
          <w:rFonts w:hint="eastAsia" w:hAnsi="宋体"/>
          <w:color w:val="auto"/>
          <w:sz w:val="28"/>
          <w:szCs w:val="28"/>
          <w:highlight w:val="none"/>
          <w:lang w:eastAsia="zh-CN"/>
        </w:rPr>
        <w:t>□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国有划拨  □国有出让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其他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。</w:t>
      </w:r>
    </w:p>
    <w:p>
      <w:pPr>
        <w:spacing w:line="580" w:lineRule="exact"/>
        <w:ind w:firstLine="560" w:firstLineChars="200"/>
        <w:jc w:val="left"/>
        <w:rPr>
          <w:rFonts w:hint="eastAsia" w:hAnsi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售价格：人民币￥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元（大写：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元整）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以上</w:t>
      </w:r>
      <w:r>
        <w:rPr>
          <w:rFonts w:hint="eastAsia" w:hAnsi="宋体"/>
          <w:color w:val="auto"/>
          <w:sz w:val="28"/>
          <w:szCs w:val="28"/>
          <w:highlight w:val="none"/>
          <w:lang w:eastAsia="zh-CN"/>
        </w:rPr>
        <w:t>（最终成交价格以甲方与购房人签订的房产交易合同为准）；</w:t>
      </w:r>
      <w:r>
        <w:rPr>
          <w:rFonts w:hint="eastAsia" w:hAnsi="宋体"/>
          <w:sz w:val="28"/>
          <w:szCs w:val="28"/>
          <w:highlight w:val="none"/>
        </w:rPr>
        <w:t>该价格包含的所有权和使用权范围：□房屋、□车库</w:t>
      </w:r>
      <w:r>
        <w:rPr>
          <w:rFonts w:hint="default" w:hAnsi="宋体"/>
          <w:sz w:val="28"/>
          <w:szCs w:val="28"/>
          <w:highlight w:val="none"/>
        </w:rPr>
        <w:t>、</w:t>
      </w:r>
      <w:r>
        <w:rPr>
          <w:rFonts w:hint="eastAsia" w:hAnsi="宋体"/>
          <w:sz w:val="28"/>
          <w:szCs w:val="28"/>
          <w:highlight w:val="none"/>
        </w:rPr>
        <w:sym w:font="Wingdings 2" w:char="00A3"/>
      </w:r>
      <w:r>
        <w:rPr>
          <w:rFonts w:hint="eastAsia" w:hAnsi="宋体"/>
          <w:sz w:val="28"/>
          <w:szCs w:val="28"/>
          <w:highlight w:val="none"/>
        </w:rPr>
        <w:t>车位、□储藏室</w:t>
      </w:r>
      <w:r>
        <w:rPr>
          <w:rFonts w:hint="default" w:hAnsi="宋体"/>
          <w:sz w:val="28"/>
          <w:szCs w:val="28"/>
          <w:highlight w:val="none"/>
        </w:rPr>
        <w:t>。</w:t>
      </w:r>
    </w:p>
    <w:p>
      <w:pPr>
        <w:spacing w:line="58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hAnsi="宋体"/>
          <w:color w:val="auto"/>
          <w:sz w:val="28"/>
          <w:szCs w:val="28"/>
          <w:highlight w:val="none"/>
          <w:lang w:eastAsia="zh-CN"/>
        </w:rPr>
        <w:t>同意买方的付款方式：□一次性付款□银行贷款</w:t>
      </w:r>
      <w:r>
        <w:rPr>
          <w:rFonts w:hint="eastAsia" w:hAnsi="宋体"/>
          <w:sz w:val="28"/>
          <w:szCs w:val="28"/>
          <w:highlight w:val="none"/>
        </w:rPr>
        <w:t>□</w:t>
      </w:r>
      <w:r>
        <w:rPr>
          <w:rFonts w:hint="eastAsia" w:hAnsi="宋体"/>
          <w:sz w:val="28"/>
          <w:szCs w:val="28"/>
          <w:highlight w:val="none"/>
          <w:lang w:val="en-US" w:eastAsia="zh-Hans"/>
        </w:rPr>
        <w:t>公积金贷款</w:t>
      </w:r>
      <w:r>
        <w:rPr>
          <w:rFonts w:hint="eastAsia" w:hAnsi="宋体"/>
          <w:sz w:val="28"/>
          <w:szCs w:val="28"/>
          <w:highlight w:val="none"/>
        </w:rPr>
        <w:sym w:font="Wingdings 2" w:char="00A3"/>
      </w:r>
      <w:r>
        <w:rPr>
          <w:rFonts w:hint="eastAsia" w:hAnsi="宋体"/>
          <w:sz w:val="28"/>
          <w:szCs w:val="28"/>
          <w:highlight w:val="none"/>
        </w:rPr>
        <w:t>组合贷款</w:t>
      </w:r>
      <w:r>
        <w:rPr>
          <w:rFonts w:hint="eastAsia" w:hAnsi="宋体"/>
          <w:color w:val="auto"/>
          <w:sz w:val="28"/>
          <w:szCs w:val="28"/>
          <w:highlight w:val="none"/>
          <w:lang w:eastAsia="zh-CN"/>
        </w:rPr>
        <w:t>□</w:t>
      </w:r>
      <w:r>
        <w:rPr>
          <w:rFonts w:hint="eastAsia" w:hAnsi="宋体"/>
          <w:color w:val="auto"/>
          <w:sz w:val="28"/>
          <w:szCs w:val="28"/>
          <w:highlight w:val="none"/>
          <w:lang w:val="en-US" w:eastAsia="zh-Hans"/>
        </w:rPr>
        <w:t>其他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6.该房屋存在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□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租赁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抵押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居住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权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查封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□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户籍</w:t>
      </w:r>
      <w:r>
        <w:rPr>
          <w:rFonts w:hint="eastAsia" w:hAnsi="宋体"/>
          <w:sz w:val="28"/>
          <w:szCs w:val="28"/>
          <w:highlight w:val="none"/>
        </w:rPr>
        <w:t>□限售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等权利受限制的情况，权利受限制的情况可于</w:t>
      </w:r>
      <w:r>
        <w:rPr>
          <w:rFonts w:hint="default" w:ascii="宋体" w:hAnsi="宋体" w:cs="宋体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</w:t>
      </w:r>
      <w:r>
        <w:rPr>
          <w:rFonts w:hint="default" w:ascii="宋体" w:hAnsi="宋体" w:cs="宋体"/>
          <w:sz w:val="28"/>
          <w:szCs w:val="28"/>
          <w:highlight w:val="none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月</w:t>
      </w:r>
      <w:r>
        <w:rPr>
          <w:rFonts w:hint="default" w:ascii="宋体" w:hAnsi="宋体" w:cs="宋体"/>
          <w:sz w:val="28"/>
          <w:szCs w:val="28"/>
          <w:highlight w:val="none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日前解除。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default" w:ascii="宋体" w:hAnsi="宋体" w:cs="宋体"/>
          <w:color w:val="auto"/>
          <w:sz w:val="28"/>
          <w:szCs w:val="28"/>
        </w:rPr>
        <w:t>7.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可能影响本房屋交易的其他事项：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经纪服务内容及标准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trike/>
          <w:dstrike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trike w:val="0"/>
          <w:dstrike w:val="0"/>
          <w:sz w:val="28"/>
          <w:szCs w:val="28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strike w:val="0"/>
          <w:dstrike w:val="0"/>
          <w:sz w:val="28"/>
          <w:szCs w:val="28"/>
          <w:highlight w:val="none"/>
          <w:lang w:val="en-US" w:eastAsia="zh-CN"/>
        </w:rPr>
        <w:t>经纪服务内容：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37" w:firstLineChars="192"/>
        <w:jc w:val="left"/>
        <w:rPr>
          <w:rFonts w:ascii="宋体" w:hAnsi="宋体" w:cs="Verdana"/>
          <w:sz w:val="28"/>
          <w:szCs w:val="28"/>
        </w:rPr>
      </w:pPr>
      <w:r>
        <w:rPr>
          <w:rFonts w:hint="eastAsia" w:ascii="宋体" w:hAnsi="宋体" w:cs="Verdana"/>
          <w:sz w:val="28"/>
          <w:szCs w:val="28"/>
        </w:rPr>
        <w:t>甲、乙双方同意，共同委托丙方作为交易居间人，丙方提供的居间服务包括：（1）接受</w:t>
      </w:r>
      <w:r>
        <w:rPr>
          <w:rFonts w:hint="eastAsia" w:ascii="宋体" w:hAnsi="宋体" w:cs="Verdana"/>
          <w:sz w:val="28"/>
          <w:szCs w:val="28"/>
          <w:lang w:eastAsia="zh-CN"/>
        </w:rPr>
        <w:t>乙</w:t>
      </w:r>
      <w:r>
        <w:rPr>
          <w:rFonts w:hint="eastAsia" w:ascii="宋体" w:hAnsi="宋体" w:cs="Verdana"/>
          <w:sz w:val="28"/>
          <w:szCs w:val="28"/>
        </w:rPr>
        <w:t>方购房委托并为</w:t>
      </w:r>
      <w:r>
        <w:rPr>
          <w:rFonts w:hint="eastAsia" w:ascii="宋体" w:hAnsi="宋体" w:cs="Verdana"/>
          <w:sz w:val="28"/>
          <w:szCs w:val="28"/>
          <w:lang w:eastAsia="zh-CN"/>
        </w:rPr>
        <w:t>乙</w:t>
      </w:r>
      <w:r>
        <w:rPr>
          <w:rFonts w:hint="eastAsia" w:ascii="宋体" w:hAnsi="宋体" w:cs="Verdana"/>
          <w:sz w:val="28"/>
          <w:szCs w:val="28"/>
        </w:rPr>
        <w:t>方提供房地产信息，陪同</w:t>
      </w:r>
      <w:r>
        <w:rPr>
          <w:rFonts w:hint="eastAsia" w:ascii="宋体" w:hAnsi="宋体" w:cs="Verdana"/>
          <w:sz w:val="28"/>
          <w:szCs w:val="28"/>
          <w:lang w:eastAsia="zh-CN"/>
        </w:rPr>
        <w:t>乙</w:t>
      </w:r>
      <w:r>
        <w:rPr>
          <w:rFonts w:hint="eastAsia" w:ascii="宋体" w:hAnsi="宋体" w:cs="Verdana"/>
          <w:sz w:val="28"/>
          <w:szCs w:val="28"/>
        </w:rPr>
        <w:t>方看房；（2）对买卖双方当事人资格、房地产产权信息的合法性进行查验；</w:t>
      </w:r>
      <w:r>
        <w:rPr>
          <w:rFonts w:hint="eastAsia" w:ascii="宋体" w:hAnsi="宋体" w:cs="Verdana"/>
          <w:sz w:val="28"/>
          <w:szCs w:val="28"/>
          <w:lang w:eastAsia="zh-CN"/>
        </w:rPr>
        <w:t>（</w:t>
      </w:r>
      <w:r>
        <w:rPr>
          <w:rFonts w:hint="eastAsia" w:ascii="宋体" w:hAnsi="宋体" w:cs="Verdana"/>
          <w:sz w:val="28"/>
          <w:szCs w:val="28"/>
          <w:lang w:val="en-US" w:eastAsia="zh-CN"/>
        </w:rPr>
        <w:t>3</w:t>
      </w:r>
      <w:r>
        <w:rPr>
          <w:rFonts w:hint="eastAsia" w:ascii="宋体" w:hAnsi="宋体" w:cs="Verdana"/>
          <w:sz w:val="28"/>
          <w:szCs w:val="28"/>
          <w:lang w:eastAsia="zh-CN"/>
        </w:rPr>
        <w:t>）向乙方准确传达或报告甲方的真实意图（包括但不限于房地产权属、现状、房价、付款方式、违约责任等事项）；</w:t>
      </w:r>
      <w:r>
        <w:rPr>
          <w:rFonts w:hint="eastAsia" w:ascii="宋体" w:hAnsi="宋体" w:cs="Verdana"/>
          <w:sz w:val="28"/>
          <w:szCs w:val="28"/>
        </w:rPr>
        <w:t>（</w:t>
      </w:r>
      <w:r>
        <w:rPr>
          <w:rFonts w:hint="eastAsia" w:ascii="宋体" w:hAnsi="宋体" w:cs="Verdana"/>
          <w:sz w:val="28"/>
          <w:szCs w:val="28"/>
          <w:lang w:val="en-US" w:eastAsia="zh-CN"/>
        </w:rPr>
        <w:t>4</w:t>
      </w:r>
      <w:r>
        <w:rPr>
          <w:rFonts w:hint="eastAsia" w:ascii="宋体" w:hAnsi="宋体" w:cs="Verdana"/>
          <w:sz w:val="28"/>
          <w:szCs w:val="28"/>
        </w:rPr>
        <w:t>）接受甲方售房意向委托，为甲方</w:t>
      </w:r>
      <w:r>
        <w:rPr>
          <w:rFonts w:hint="eastAsia" w:ascii="宋体" w:hAnsi="宋体"/>
          <w:sz w:val="28"/>
          <w:szCs w:val="28"/>
        </w:rPr>
        <w:t>编制房屋状况说明书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 w:cs="Verdana"/>
          <w:sz w:val="28"/>
          <w:szCs w:val="28"/>
        </w:rPr>
        <w:t>发布房源，并为甲方联系合适的买受人；（</w:t>
      </w:r>
      <w:r>
        <w:rPr>
          <w:rFonts w:hint="eastAsia" w:ascii="宋体" w:hAnsi="宋体" w:cs="Verdana"/>
          <w:sz w:val="28"/>
          <w:szCs w:val="28"/>
          <w:lang w:val="en-US" w:eastAsia="zh-CN"/>
        </w:rPr>
        <w:t>5</w:t>
      </w:r>
      <w:r>
        <w:rPr>
          <w:rFonts w:hint="eastAsia" w:ascii="宋体" w:hAnsi="宋体" w:cs="Verdana"/>
          <w:sz w:val="28"/>
          <w:szCs w:val="28"/>
        </w:rPr>
        <w:t>）提供银行或公积金贷款等事项的咨询服务；</w:t>
      </w:r>
      <w:r>
        <w:rPr>
          <w:rFonts w:hint="eastAsia" w:ascii="宋体" w:hAnsi="宋体" w:cs="Verdana"/>
          <w:sz w:val="28"/>
          <w:szCs w:val="28"/>
          <w:lang w:eastAsia="zh-CN"/>
        </w:rPr>
        <w:t>（</w:t>
      </w:r>
      <w:r>
        <w:rPr>
          <w:rFonts w:hint="eastAsia" w:ascii="宋体" w:hAnsi="宋体" w:cs="Verdana"/>
          <w:sz w:val="28"/>
          <w:szCs w:val="28"/>
          <w:lang w:val="en-US" w:eastAsia="zh-CN"/>
        </w:rPr>
        <w:t>6</w:t>
      </w:r>
      <w:r>
        <w:rPr>
          <w:rFonts w:hint="eastAsia" w:ascii="宋体" w:hAnsi="宋体" w:cs="Verdana"/>
          <w:sz w:val="28"/>
          <w:szCs w:val="28"/>
          <w:lang w:eastAsia="zh-CN"/>
        </w:rPr>
        <w:t>）向甲方准确传达或报告乙方的真实意图（包括但不限于房价、付款方式等）；</w:t>
      </w:r>
      <w:r>
        <w:rPr>
          <w:rFonts w:hint="eastAsia" w:ascii="宋体" w:hAnsi="宋体" w:cs="Verdana"/>
          <w:sz w:val="28"/>
          <w:szCs w:val="28"/>
        </w:rPr>
        <w:t>（</w:t>
      </w:r>
      <w:r>
        <w:rPr>
          <w:rFonts w:hint="eastAsia" w:ascii="宋体" w:hAnsi="宋体" w:cs="Verdana"/>
          <w:sz w:val="28"/>
          <w:szCs w:val="28"/>
          <w:lang w:val="en-US" w:eastAsia="zh-CN"/>
        </w:rPr>
        <w:t>7</w:t>
      </w:r>
      <w:r>
        <w:rPr>
          <w:rFonts w:hint="eastAsia" w:ascii="宋体" w:hAnsi="宋体" w:cs="Verdana"/>
          <w:sz w:val="28"/>
          <w:szCs w:val="28"/>
        </w:rPr>
        <w:t>）对</w:t>
      </w:r>
      <w:r>
        <w:rPr>
          <w:rFonts w:hint="eastAsia" w:ascii="宋体" w:hAnsi="宋体" w:cs="Verdana"/>
          <w:sz w:val="28"/>
          <w:szCs w:val="28"/>
          <w:lang w:eastAsia="zh-CN"/>
        </w:rPr>
        <w:t>买卖</w:t>
      </w:r>
      <w:r>
        <w:rPr>
          <w:rFonts w:hint="eastAsia" w:ascii="宋体" w:hAnsi="宋体" w:cs="Verdana"/>
          <w:sz w:val="28"/>
          <w:szCs w:val="28"/>
        </w:rPr>
        <w:t>双方办理产权转移登记手续、期限等事项提供咨询服务；</w:t>
      </w:r>
      <w:r>
        <w:rPr>
          <w:rFonts w:ascii="宋体" w:hAnsi="宋体" w:cs="Verdana"/>
          <w:sz w:val="28"/>
          <w:szCs w:val="28"/>
        </w:rPr>
        <w:t>（</w:t>
      </w:r>
      <w:r>
        <w:rPr>
          <w:rFonts w:hint="eastAsia" w:ascii="宋体" w:hAnsi="宋体" w:cs="Verdana"/>
          <w:sz w:val="28"/>
          <w:szCs w:val="28"/>
          <w:lang w:val="en-US" w:eastAsia="zh-CN"/>
        </w:rPr>
        <w:t>8</w:t>
      </w:r>
      <w:r>
        <w:rPr>
          <w:rFonts w:ascii="宋体" w:hAnsi="宋体" w:cs="Verdana"/>
          <w:sz w:val="28"/>
          <w:szCs w:val="28"/>
        </w:rPr>
        <w:t>）促成</w:t>
      </w:r>
      <w:r>
        <w:rPr>
          <w:rFonts w:hint="eastAsia" w:ascii="宋体" w:hAnsi="宋体" w:cs="Verdana"/>
          <w:sz w:val="28"/>
          <w:szCs w:val="28"/>
          <w:lang w:eastAsia="zh-CN"/>
        </w:rPr>
        <w:t>买卖</w:t>
      </w:r>
      <w:r>
        <w:rPr>
          <w:rFonts w:ascii="宋体" w:hAnsi="宋体" w:cs="Verdana"/>
          <w:sz w:val="28"/>
          <w:szCs w:val="28"/>
        </w:rPr>
        <w:t>双方进行交易</w:t>
      </w:r>
      <w:r>
        <w:rPr>
          <w:rFonts w:hint="eastAsia" w:ascii="宋体" w:hAnsi="宋体" w:cs="Verdana"/>
          <w:sz w:val="28"/>
          <w:szCs w:val="28"/>
        </w:rPr>
        <w:t>签署合法有效的买卖合同；</w:t>
      </w:r>
      <w:r>
        <w:rPr>
          <w:rFonts w:hint="eastAsia" w:ascii="宋体" w:hAnsi="宋体" w:cs="Verdana"/>
          <w:sz w:val="28"/>
          <w:szCs w:val="28"/>
          <w:lang w:eastAsia="zh-CN"/>
        </w:rPr>
        <w:t>（</w:t>
      </w:r>
      <w:r>
        <w:rPr>
          <w:rFonts w:hint="eastAsia" w:ascii="宋体" w:hAnsi="宋体" w:cs="Verdana"/>
          <w:sz w:val="28"/>
          <w:szCs w:val="28"/>
          <w:lang w:val="en-US" w:eastAsia="zh-CN"/>
        </w:rPr>
        <w:t>9</w:t>
      </w:r>
      <w:r>
        <w:rPr>
          <w:rFonts w:hint="eastAsia" w:ascii="宋体" w:hAnsi="宋体" w:cs="Verdana"/>
          <w:sz w:val="28"/>
          <w:szCs w:val="28"/>
          <w:lang w:eastAsia="zh-CN"/>
        </w:rPr>
        <w:t>）</w:t>
      </w:r>
      <w:r>
        <w:rPr>
          <w:rFonts w:hint="eastAsia" w:ascii="宋体" w:hAnsi="宋体" w:cs="Verdana"/>
          <w:sz w:val="28"/>
          <w:szCs w:val="28"/>
        </w:rPr>
        <w:t>其他：</w:t>
      </w:r>
      <w:r>
        <w:rPr>
          <w:rFonts w:hint="eastAsia" w:ascii="宋体" w:hAnsi="宋体" w:cs="Verdana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Verdan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Verdan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经纪服务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完成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676767"/>
          <w:spacing w:val="8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甲、乙双方签订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房屋买卖合同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Hans"/>
        </w:rPr>
        <w:t>时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丙方的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经纪服务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Hans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条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经纪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服务费及支付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方同意，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本合同项下的经纪服务费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highlight w:val="none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元，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由甲方承担人民币￥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元，（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大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写）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元整；乙方承担人民币￥</w:t>
      </w:r>
      <w:r>
        <w:rPr>
          <w:rFonts w:hint="eastAsia" w:ascii="宋体" w:hAnsi="宋体" w:cs="宋体"/>
          <w:sz w:val="28"/>
          <w:szCs w:val="28"/>
          <w:highlight w:val="none"/>
          <w:u w:val="single" w:color="auto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元，（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大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写）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           </w:t>
      </w:r>
      <w:r>
        <w:rPr>
          <w:rFonts w:hint="eastAsia" w:ascii="宋体" w:hAnsi="宋体" w:cs="宋体"/>
          <w:sz w:val="28"/>
          <w:szCs w:val="28"/>
          <w:highlight w:val="none"/>
          <w:u w:val="singl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元整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 w:color="auto"/>
          <w:lang w:val="en-US" w:eastAsia="zh-CN"/>
        </w:rPr>
        <w:t>2.</w:t>
      </w:r>
      <w:r>
        <w:rPr>
          <w:rFonts w:hint="eastAsia" w:ascii="宋体" w:hAnsi="宋体"/>
          <w:sz w:val="28"/>
          <w:szCs w:val="28"/>
          <w:lang w:val="en-US" w:eastAsia="zh-CN"/>
        </w:rPr>
        <w:t>房地产经纪人员不得以个人名义承接房地产经纪业务和收取费用。丙方应以经纪机构账户收取经纪服务费用，并向支付方开具正式发票。丙方指定收款账户为：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开户名：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开户行：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账号：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宋体" w:hAnsi="宋体" w:eastAsia="宋体" w:cs="宋体"/>
          <w:strike/>
          <w:dstrike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trike w:val="0"/>
          <w:dstrike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trike w:val="0"/>
          <w:dstrike w:val="0"/>
          <w:sz w:val="28"/>
          <w:szCs w:val="28"/>
          <w:highlight w:val="none"/>
        </w:rPr>
        <w:t>以上费用应于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房屋买卖合同</w:t>
      </w:r>
      <w:r>
        <w:rPr>
          <w:rFonts w:hint="eastAsia" w:ascii="宋体" w:hAnsi="宋体" w:eastAsia="宋体" w:cs="宋体"/>
          <w:strike w:val="0"/>
          <w:dstrike w:val="0"/>
          <w:sz w:val="28"/>
          <w:szCs w:val="28"/>
          <w:highlight w:val="none"/>
        </w:rPr>
        <w:t>签</w:t>
      </w:r>
      <w:r>
        <w:rPr>
          <w:rFonts w:hint="eastAsia" w:ascii="宋体" w:hAnsi="宋体" w:cs="宋体"/>
          <w:strike w:val="0"/>
          <w:dstrike w:val="0"/>
          <w:sz w:val="28"/>
          <w:szCs w:val="28"/>
          <w:highlight w:val="none"/>
          <w:lang w:eastAsia="zh-CN"/>
        </w:rPr>
        <w:t>订时</w:t>
      </w:r>
      <w:r>
        <w:rPr>
          <w:rFonts w:hint="eastAsia" w:ascii="宋体" w:hAnsi="宋体" w:eastAsia="宋体" w:cs="宋体"/>
          <w:strike w:val="0"/>
          <w:dstrike w:val="0"/>
          <w:sz w:val="28"/>
          <w:szCs w:val="28"/>
          <w:highlight w:val="none"/>
        </w:rPr>
        <w:t>向丙方支付。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条  权利义务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ascii="宋体" w:hAnsi="宋体" w:cs="Verdana"/>
          <w:sz w:val="28"/>
          <w:szCs w:val="28"/>
        </w:rPr>
      </w:pPr>
      <w:r>
        <w:rPr>
          <w:rFonts w:hint="eastAsia" w:ascii="宋体" w:hAnsi="宋体" w:cs="Verdana"/>
          <w:sz w:val="28"/>
          <w:szCs w:val="28"/>
        </w:rPr>
        <w:t>1.</w:t>
      </w:r>
      <w:r>
        <w:rPr>
          <w:rFonts w:ascii="宋体" w:hAnsi="宋体" w:cs="Verdana"/>
          <w:sz w:val="28"/>
          <w:szCs w:val="28"/>
        </w:rPr>
        <w:t>甲乙</w:t>
      </w:r>
      <w:r>
        <w:rPr>
          <w:rFonts w:hint="eastAsia" w:ascii="宋体" w:hAnsi="宋体" w:cs="Verdana"/>
          <w:sz w:val="28"/>
          <w:szCs w:val="28"/>
        </w:rPr>
        <w:t>双</w:t>
      </w:r>
      <w:r>
        <w:rPr>
          <w:rFonts w:ascii="宋体" w:hAnsi="宋体" w:cs="Verdana"/>
          <w:sz w:val="28"/>
          <w:szCs w:val="28"/>
        </w:rPr>
        <w:t>方应</w:t>
      </w:r>
      <w:r>
        <w:rPr>
          <w:rFonts w:hint="eastAsia" w:ascii="宋体" w:hAnsi="宋体" w:cs="Verdana"/>
          <w:sz w:val="28"/>
          <w:szCs w:val="28"/>
        </w:rPr>
        <w:t>积极配合</w:t>
      </w:r>
      <w:r>
        <w:rPr>
          <w:rFonts w:ascii="宋体" w:hAnsi="宋体" w:cs="Verdana"/>
          <w:sz w:val="28"/>
          <w:szCs w:val="28"/>
        </w:rPr>
        <w:t>丙方的</w:t>
      </w:r>
      <w:r>
        <w:rPr>
          <w:rFonts w:hint="eastAsia" w:ascii="宋体" w:hAnsi="宋体" w:cs="Verdana"/>
          <w:sz w:val="28"/>
          <w:szCs w:val="28"/>
        </w:rPr>
        <w:t>居间</w:t>
      </w:r>
      <w:r>
        <w:rPr>
          <w:rFonts w:ascii="宋体" w:hAnsi="宋体" w:cs="Verdana"/>
          <w:sz w:val="28"/>
          <w:szCs w:val="28"/>
        </w:rPr>
        <w:t>活动，</w:t>
      </w:r>
      <w:r>
        <w:rPr>
          <w:rFonts w:hint="eastAsia" w:ascii="宋体" w:hAnsi="宋体" w:cs="Verdana"/>
          <w:sz w:val="28"/>
          <w:szCs w:val="28"/>
        </w:rPr>
        <w:t>及时向丙方</w:t>
      </w:r>
      <w:r>
        <w:rPr>
          <w:rFonts w:hint="eastAsia" w:ascii="宋体" w:hAnsi="宋体"/>
          <w:sz w:val="28"/>
          <w:szCs w:val="28"/>
        </w:rPr>
        <w:t>提交房屋买卖所需的相关证书、证件及材料，并依照本合同的约定，及时足额向丙方支付佣金；甲、乙双方应保证其提交的资料及签名真实、合法、有效；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丙方应遵守相关法律规定，</w:t>
      </w:r>
      <w:r>
        <w:rPr>
          <w:rFonts w:hint="eastAsia" w:ascii="宋体" w:hAnsi="宋体" w:cs="Verdana"/>
          <w:sz w:val="28"/>
          <w:szCs w:val="28"/>
        </w:rPr>
        <w:t>勤勉尽责</w:t>
      </w:r>
      <w:r>
        <w:rPr>
          <w:rFonts w:ascii="宋体" w:hAnsi="宋体" w:cs="Verdana"/>
          <w:sz w:val="28"/>
          <w:szCs w:val="28"/>
        </w:rPr>
        <w:t>提供</w:t>
      </w:r>
      <w:r>
        <w:rPr>
          <w:rFonts w:hint="eastAsia" w:ascii="宋体" w:hAnsi="宋体" w:cs="Verdana"/>
          <w:sz w:val="28"/>
          <w:szCs w:val="28"/>
        </w:rPr>
        <w:t>居间</w:t>
      </w:r>
      <w:r>
        <w:rPr>
          <w:rFonts w:ascii="宋体" w:hAnsi="宋体" w:cs="Verdana"/>
          <w:sz w:val="28"/>
          <w:szCs w:val="28"/>
        </w:rPr>
        <w:t>服务</w:t>
      </w:r>
      <w:r>
        <w:rPr>
          <w:rFonts w:hint="eastAsia" w:ascii="宋体" w:hAnsi="宋体" w:cs="Verdana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不得在交易中提供虚假信息或故意隐瞒真实情况；甲、乙双方授权丙方办理网上签约手续；</w:t>
      </w:r>
      <w:r>
        <w:rPr>
          <w:rFonts w:hint="eastAsia" w:ascii="宋体" w:hAnsi="宋体" w:cs="Verdana"/>
          <w:sz w:val="28"/>
          <w:szCs w:val="28"/>
        </w:rPr>
        <w:t>丙方应当如实申报买卖双方交易信息；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 w:cs="Verdana"/>
          <w:sz w:val="28"/>
          <w:szCs w:val="28"/>
        </w:rPr>
        <w:t>3.</w:t>
      </w:r>
      <w:r>
        <w:rPr>
          <w:rFonts w:hint="eastAsia" w:ascii="宋体" w:hAnsi="宋体" w:cs="Verdana"/>
          <w:color w:val="auto"/>
          <w:sz w:val="28"/>
          <w:szCs w:val="28"/>
        </w:rPr>
        <w:t>如甲乙双方委托丙方办理</w:t>
      </w:r>
      <w:r>
        <w:rPr>
          <w:rFonts w:hint="eastAsia" w:ascii="宋体" w:hAnsi="宋体"/>
          <w:color w:val="auto"/>
          <w:sz w:val="28"/>
          <w:szCs w:val="28"/>
        </w:rPr>
        <w:t>本次交易房屋的后续产权转移登记手续、交易贷款手续，则需另行签署相关代办服务合同。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Hans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条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甲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乙双方利用丙方所提供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信息、条件、机会等，私自或者另行通过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第三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方签署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Hans"/>
        </w:rPr>
        <w:t>房屋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买卖合同，甲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乙双方应当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按照本合同的约定向丙方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支付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经纪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服务费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default" w:ascii="宋体" w:hAnsi="宋体" w:cs="宋体"/>
          <w:sz w:val="28"/>
          <w:szCs w:val="28"/>
          <w:highlight w:val="none"/>
        </w:rPr>
        <w:t>2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Hans"/>
        </w:rPr>
        <w:t>.</w:t>
      </w:r>
      <w:r>
        <w:rPr>
          <w:rFonts w:hint="eastAsia" w:ascii="宋体" w:hAnsi="宋体" w:cs="宋体"/>
          <w:sz w:val="28"/>
          <w:szCs w:val="28"/>
          <w:highlight w:val="none"/>
        </w:rPr>
        <w:t>甲方或乙方逾期未足额支付本协议约定的经纪服务费，每逾期一日应按欠付经纪服务费的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highlight w:val="none"/>
        </w:rPr>
        <w:t>%的支付违约金。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8"/>
          <w:szCs w:val="28"/>
          <w:highlight w:val="none"/>
          <w:u w:val="none"/>
          <w:lang w:eastAsia="zh-CN"/>
        </w:rPr>
        <w:t>3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none"/>
          <w:lang w:val="en-US" w:eastAsia="zh-Hans"/>
        </w:rPr>
        <w:t>.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none"/>
          <w:lang w:val="en-US" w:eastAsia="zh-CN"/>
        </w:rPr>
        <w:t>因丙方原因导致甲、乙双方相关证照遗失的，丙方承担补办手续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none"/>
          <w:lang w:val="en-US" w:eastAsia="zh-Hans"/>
        </w:rPr>
        <w:t>的相关费用</w:t>
      </w:r>
      <w:r>
        <w:rPr>
          <w:rFonts w:hint="default" w:ascii="宋体" w:hAnsi="宋体" w:cs="宋体"/>
          <w:b w:val="0"/>
          <w:bCs w:val="0"/>
          <w:sz w:val="28"/>
          <w:szCs w:val="28"/>
          <w:highlight w:val="none"/>
          <w:u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宋体" w:hAnsi="宋体" w:cs="宋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8"/>
          <w:szCs w:val="28"/>
          <w:highlight w:val="none"/>
          <w:u w:val="none"/>
          <w:lang w:eastAsia="zh-CN"/>
        </w:rPr>
        <w:t>4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none"/>
          <w:lang w:val="en-US" w:eastAsia="zh-Hans"/>
        </w:rPr>
        <w:t>.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none"/>
          <w:lang w:val="en-US" w:eastAsia="zh-CN"/>
        </w:rPr>
        <w:t>因甲、乙双方原因导致丙方不能继续履行经纪服务义务的，丙方不承担责任，且丙方有权按本合同约定收取经纪服务费。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cs="宋体"/>
          <w:sz w:val="28"/>
          <w:szCs w:val="28"/>
          <w:highlight w:val="none"/>
          <w:lang w:eastAsia="zh-CN"/>
        </w:rPr>
        <w:t>5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Hans"/>
        </w:rPr>
        <w:t>.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本合同履行过程中，任一方违约致使发生诉讼、仲裁事件的，违约方应承担由此产生的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诉讼费、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仲裁费、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保全费、保全保险费、执行费、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Hans"/>
        </w:rPr>
        <w:t>鉴定费</w:t>
      </w:r>
      <w:r>
        <w:rPr>
          <w:rFonts w:hint="default" w:ascii="宋体" w:hAnsi="宋体" w:cs="宋体"/>
          <w:sz w:val="28"/>
          <w:szCs w:val="28"/>
          <w:highlight w:val="none"/>
          <w:lang w:eastAsia="zh-Hans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律师费及交通费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等合理支出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Hans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条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争议解决方式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本合同履行过程中发生的争议，由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各方</w:t>
      </w:r>
      <w:r>
        <w:rPr>
          <w:rFonts w:hint="eastAsia"/>
          <w:color w:val="auto"/>
          <w:sz w:val="28"/>
          <w:szCs w:val="28"/>
          <w:highlight w:val="none"/>
        </w:rPr>
        <w:t>当事人协商解决，或按照下列第</w:t>
      </w:r>
      <w:r>
        <w:rPr>
          <w:rFonts w:hint="eastAsia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/>
          <w:color w:val="auto"/>
          <w:sz w:val="28"/>
          <w:szCs w:val="28"/>
          <w:highlight w:val="none"/>
        </w:rPr>
        <w:t>种方式解决：</w:t>
      </w:r>
    </w:p>
    <w:p>
      <w:pPr>
        <w:pStyle w:val="4"/>
        <w:spacing w:line="560" w:lineRule="exact"/>
        <w:ind w:firstLine="560" w:firstLineChars="200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  <w:t>1．双方交由泉州仲裁委员会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  <w:t>石狮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  <w:t>分会按照其仲裁规则并适用简易程序进行仲裁：</w:t>
      </w:r>
    </w:p>
    <w:p>
      <w:pPr>
        <w:pStyle w:val="4"/>
        <w:spacing w:line="560" w:lineRule="exact"/>
        <w:ind w:firstLine="560" w:firstLineChars="200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  <w:t>2．依法向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  <w:t>石狮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  <w:t>市人民法院起诉。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Hans"/>
        </w:rPr>
        <w:t>七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条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Hans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trike/>
          <w:dstrike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本合同未尽事宜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另行签订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补充协议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补充协议与本合同具有同等法律效力。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cs="宋体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Hans"/>
        </w:rPr>
        <w:t>第八条</w:t>
      </w:r>
      <w:r>
        <w:rPr>
          <w:rFonts w:hint="default" w:ascii="宋体" w:hAnsi="宋体" w:cs="宋体"/>
          <w:b/>
          <w:bCs/>
          <w:color w:val="FF0000"/>
          <w:sz w:val="28"/>
          <w:szCs w:val="28"/>
          <w:highlight w:val="none"/>
          <w:lang w:eastAsia="zh-Hans"/>
        </w:rPr>
        <w:t xml:space="preserve"> 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重点提示</w:t>
      </w:r>
    </w:p>
    <w:p>
      <w:pPr>
        <w:spacing w:line="560" w:lineRule="exact"/>
        <w:ind w:firstLine="562" w:firstLineChars="200"/>
        <w:rPr>
          <w:rFonts w:hint="eastAsia"/>
          <w:b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u w:val="single"/>
          <w:lang w:val="en-US" w:eastAsia="zh-CN"/>
        </w:rPr>
        <w:t>合同各方确认：本合同内容系真实意思表示，且合同相关内容记载真实，不存在虚假陈述、恶意串通等情形。</w:t>
      </w:r>
    </w:p>
    <w:p>
      <w:pPr>
        <w:spacing w:line="560" w:lineRule="exact"/>
        <w:ind w:firstLine="562" w:firstLineChars="200"/>
        <w:rPr>
          <w:rFonts w:hint="eastAsia"/>
          <w:b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u w:val="single"/>
          <w:lang w:val="en-US" w:eastAsia="zh-Hans"/>
        </w:rPr>
        <w:t>合同各方</w:t>
      </w:r>
      <w:r>
        <w:rPr>
          <w:rFonts w:hint="eastAsia"/>
          <w:b/>
          <w:bCs/>
          <w:sz w:val="28"/>
          <w:szCs w:val="28"/>
          <w:highlight w:val="none"/>
          <w:u w:val="single"/>
          <w:lang w:val="en-US" w:eastAsia="zh-CN"/>
        </w:rPr>
        <w:t>确认：本合同签字或盖章前各方均</w:t>
      </w:r>
      <w:r>
        <w:rPr>
          <w:rFonts w:hint="eastAsia"/>
          <w:b/>
          <w:bCs/>
          <w:sz w:val="28"/>
          <w:szCs w:val="28"/>
          <w:highlight w:val="none"/>
          <w:u w:val="single"/>
          <w:lang w:val="en-US" w:eastAsia="zh-Hans"/>
        </w:rPr>
        <w:t>已完整阅读本合同所有条款</w:t>
      </w:r>
      <w:r>
        <w:rPr>
          <w:rFonts w:hint="default"/>
          <w:b/>
          <w:bCs/>
          <w:sz w:val="28"/>
          <w:szCs w:val="28"/>
          <w:highlight w:val="none"/>
          <w:u w:val="single"/>
          <w:lang w:eastAsia="zh-Hans"/>
        </w:rPr>
        <w:t>（</w:t>
      </w:r>
      <w:r>
        <w:rPr>
          <w:rFonts w:hint="eastAsia"/>
          <w:b/>
          <w:bCs/>
          <w:sz w:val="28"/>
          <w:szCs w:val="28"/>
          <w:highlight w:val="none"/>
          <w:u w:val="single"/>
          <w:lang w:val="en-US" w:eastAsia="zh-Hans"/>
        </w:rPr>
        <w:t>含附件</w:t>
      </w:r>
      <w:r>
        <w:rPr>
          <w:rFonts w:hint="default"/>
          <w:b/>
          <w:bCs/>
          <w:sz w:val="28"/>
          <w:szCs w:val="28"/>
          <w:highlight w:val="none"/>
          <w:u w:val="single"/>
          <w:lang w:eastAsia="zh-Hans"/>
        </w:rPr>
        <w:t>），</w:t>
      </w:r>
      <w:r>
        <w:rPr>
          <w:rFonts w:hint="eastAsia"/>
          <w:b/>
          <w:bCs/>
          <w:sz w:val="28"/>
          <w:szCs w:val="28"/>
          <w:highlight w:val="none"/>
          <w:u w:val="single"/>
          <w:lang w:eastAsia="zh-CN"/>
        </w:rPr>
        <w:t>充分理解</w:t>
      </w:r>
      <w:r>
        <w:rPr>
          <w:rFonts w:hint="eastAsia"/>
          <w:b/>
          <w:bCs/>
          <w:sz w:val="28"/>
          <w:szCs w:val="28"/>
          <w:highlight w:val="none"/>
          <w:u w:val="single"/>
          <w:lang w:val="en-US" w:eastAsia="zh-Hans"/>
        </w:rPr>
        <w:t>本合同各项条款</w:t>
      </w:r>
      <w:r>
        <w:rPr>
          <w:rFonts w:hint="eastAsia"/>
          <w:b/>
          <w:bCs/>
          <w:sz w:val="28"/>
          <w:szCs w:val="28"/>
          <w:highlight w:val="none"/>
          <w:u w:val="single"/>
          <w:lang w:val="en-US" w:eastAsia="zh-CN"/>
        </w:rPr>
        <w:t>的含义</w:t>
      </w:r>
      <w:r>
        <w:rPr>
          <w:rFonts w:hint="eastAsia"/>
          <w:b/>
          <w:bCs/>
          <w:sz w:val="28"/>
          <w:szCs w:val="28"/>
          <w:highlight w:val="none"/>
          <w:u w:val="single"/>
          <w:lang w:val="en-US" w:eastAsia="zh-Hans"/>
        </w:rPr>
        <w:t>及己方的权利义务</w:t>
      </w:r>
      <w:r>
        <w:rPr>
          <w:rFonts w:hint="default"/>
          <w:b/>
          <w:bCs/>
          <w:sz w:val="28"/>
          <w:szCs w:val="28"/>
          <w:highlight w:val="none"/>
          <w:u w:val="single"/>
          <w:lang w:eastAsia="zh-Hans"/>
        </w:rPr>
        <w:t>，</w:t>
      </w:r>
      <w:r>
        <w:rPr>
          <w:rFonts w:hint="eastAsia"/>
          <w:b/>
          <w:bCs/>
          <w:sz w:val="28"/>
          <w:szCs w:val="28"/>
          <w:highlight w:val="none"/>
          <w:u w:val="single"/>
          <w:lang w:eastAsia="zh-CN"/>
        </w:rPr>
        <w:t>不存在未阅读、未理解及</w:t>
      </w:r>
      <w:r>
        <w:rPr>
          <w:rFonts w:hint="eastAsia"/>
          <w:b/>
          <w:bCs/>
          <w:sz w:val="28"/>
          <w:szCs w:val="28"/>
          <w:highlight w:val="none"/>
          <w:u w:val="single"/>
          <w:lang w:val="en-US" w:eastAsia="zh-Hans"/>
        </w:rPr>
        <w:t>重大误解的</w:t>
      </w:r>
      <w:r>
        <w:rPr>
          <w:rFonts w:hint="eastAsia"/>
          <w:b/>
          <w:bCs/>
          <w:sz w:val="28"/>
          <w:szCs w:val="28"/>
          <w:highlight w:val="none"/>
          <w:u w:val="single"/>
          <w:lang w:val="en-US" w:eastAsia="zh-CN"/>
        </w:rPr>
        <w:t>情形。</w:t>
      </w:r>
    </w:p>
    <w:p>
      <w:pPr>
        <w:spacing w:line="560" w:lineRule="exact"/>
        <w:ind w:firstLine="562" w:firstLineChars="200"/>
        <w:rPr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第</w:t>
      </w:r>
      <w:r>
        <w:rPr>
          <w:rFonts w:hint="eastAsia"/>
          <w:b/>
          <w:bCs/>
          <w:sz w:val="28"/>
          <w:szCs w:val="28"/>
          <w:highlight w:val="none"/>
          <w:lang w:val="en-US" w:eastAsia="zh-Hans"/>
        </w:rPr>
        <w:t>九</w:t>
      </w:r>
      <w:r>
        <w:rPr>
          <w:rFonts w:hint="eastAsia"/>
          <w:b/>
          <w:bCs/>
          <w:sz w:val="28"/>
          <w:szCs w:val="28"/>
          <w:highlight w:val="none"/>
        </w:rPr>
        <w:t>条</w:t>
      </w:r>
      <w:r>
        <w:rPr>
          <w:rFonts w:hint="eastAsia"/>
          <w:sz w:val="28"/>
          <w:szCs w:val="28"/>
          <w:highlight w:val="none"/>
        </w:rPr>
        <w:t xml:space="preserve">  </w:t>
      </w:r>
      <w:r>
        <w:rPr>
          <w:rFonts w:hint="eastAsia"/>
          <w:b/>
          <w:bCs/>
          <w:sz w:val="28"/>
          <w:szCs w:val="28"/>
          <w:highlight w:val="none"/>
        </w:rPr>
        <w:t>合同生效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1</w:t>
      </w:r>
      <w:r>
        <w:rPr>
          <w:rFonts w:hint="default"/>
          <w:sz w:val="28"/>
          <w:szCs w:val="28"/>
          <w:highlight w:val="none"/>
          <w:lang w:eastAsia="zh-CN"/>
        </w:rPr>
        <w:t>.</w:t>
      </w:r>
      <w:r>
        <w:rPr>
          <w:rFonts w:hint="eastAsia"/>
          <w:sz w:val="28"/>
          <w:szCs w:val="28"/>
          <w:highlight w:val="none"/>
        </w:rPr>
        <w:t>本合同自双方签字或盖章之日起生效。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r>
        <w:rPr>
          <w:rFonts w:hint="default"/>
          <w:sz w:val="28"/>
          <w:szCs w:val="28"/>
          <w:highlight w:val="none"/>
          <w:lang w:eastAsia="zh-CN"/>
        </w:rPr>
        <w:t>.</w:t>
      </w:r>
      <w:r>
        <w:rPr>
          <w:rFonts w:hint="eastAsia"/>
          <w:sz w:val="28"/>
          <w:szCs w:val="28"/>
          <w:highlight w:val="none"/>
        </w:rPr>
        <w:t>本合同连同附件共___页，一式</w:t>
      </w:r>
      <w:r>
        <w:rPr>
          <w:rFonts w:hint="default"/>
          <w:sz w:val="28"/>
          <w:szCs w:val="28"/>
          <w:highlight w:val="none"/>
          <w:u w:val="single"/>
        </w:rPr>
        <w:t xml:space="preserve">    </w:t>
      </w:r>
      <w:r>
        <w:rPr>
          <w:rFonts w:hint="eastAsia"/>
          <w:sz w:val="28"/>
          <w:szCs w:val="28"/>
          <w:highlight w:val="none"/>
        </w:rPr>
        <w:t>份，其中出卖人</w:t>
      </w:r>
      <w:r>
        <w:rPr>
          <w:rFonts w:hint="default"/>
          <w:sz w:val="28"/>
          <w:szCs w:val="28"/>
          <w:highlight w:val="none"/>
          <w:u w:val="single"/>
        </w:rPr>
        <w:t xml:space="preserve">       </w:t>
      </w:r>
      <w:r>
        <w:rPr>
          <w:rFonts w:hint="eastAsia"/>
          <w:sz w:val="28"/>
          <w:szCs w:val="28"/>
          <w:highlight w:val="none"/>
        </w:rPr>
        <w:t>份，买受人</w:t>
      </w:r>
      <w:r>
        <w:rPr>
          <w:rFonts w:hint="default"/>
          <w:sz w:val="28"/>
          <w:szCs w:val="28"/>
          <w:highlight w:val="none"/>
          <w:u w:val="single"/>
        </w:rPr>
        <w:t xml:space="preserve">       </w:t>
      </w:r>
      <w:r>
        <w:rPr>
          <w:rFonts w:hint="eastAsia"/>
          <w:sz w:val="28"/>
          <w:szCs w:val="28"/>
          <w:highlight w:val="none"/>
        </w:rPr>
        <w:t>份，</w:t>
      </w:r>
      <w:r>
        <w:rPr>
          <w:rFonts w:hint="eastAsia"/>
          <w:sz w:val="28"/>
          <w:szCs w:val="28"/>
          <w:highlight w:val="none"/>
          <w:lang w:val="en-US" w:eastAsia="zh-Hans"/>
        </w:rPr>
        <w:t>经纪机构</w:t>
      </w:r>
      <w:r>
        <w:rPr>
          <w:rFonts w:hint="default"/>
          <w:sz w:val="28"/>
          <w:szCs w:val="28"/>
          <w:highlight w:val="none"/>
          <w:u w:val="single"/>
          <w:lang w:eastAsia="zh-Hans"/>
        </w:rPr>
        <w:t xml:space="preserve">       </w:t>
      </w:r>
      <w:r>
        <w:rPr>
          <w:rFonts w:hint="eastAsia"/>
          <w:sz w:val="28"/>
          <w:szCs w:val="28"/>
          <w:highlight w:val="none"/>
          <w:u w:val="none"/>
          <w:lang w:val="en-US" w:eastAsia="zh-Hans"/>
        </w:rPr>
        <w:t>份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，</w:t>
      </w:r>
      <w:r>
        <w:rPr>
          <w:rFonts w:hint="eastAsia"/>
          <w:sz w:val="28"/>
          <w:szCs w:val="28"/>
          <w:highlight w:val="none"/>
        </w:rPr>
        <w:t>经核对文字相同无异，</w:t>
      </w:r>
      <w:r>
        <w:rPr>
          <w:rFonts w:hint="eastAsia"/>
          <w:sz w:val="28"/>
          <w:szCs w:val="28"/>
          <w:highlight w:val="none"/>
          <w:lang w:val="en-US" w:eastAsia="zh-CN"/>
        </w:rPr>
        <w:t>具有同等法律效力，</w:t>
      </w:r>
      <w:r>
        <w:rPr>
          <w:rFonts w:hint="eastAsia"/>
          <w:sz w:val="28"/>
          <w:szCs w:val="28"/>
          <w:highlight w:val="none"/>
        </w:rPr>
        <w:t>合同附件与本合同具有同等法律效力。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strike w:val="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第十条 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sz w:val="28"/>
          <w:szCs w:val="28"/>
          <w:highlight w:val="none"/>
        </w:rPr>
        <w:t>其他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sz w:val="28"/>
          <w:szCs w:val="28"/>
          <w:highlight w:val="none"/>
          <w:lang w:val="en-US" w:eastAsia="zh-CN"/>
        </w:rPr>
        <w:t>约定：</w:t>
      </w:r>
      <w:r>
        <w:rPr>
          <w:rFonts w:hint="eastAsia" w:ascii="宋体" w:hAnsi="宋体" w:eastAsia="宋体" w:cs="宋体"/>
          <w:strike w:val="0"/>
          <w:dstrike w:val="0"/>
          <w:sz w:val="28"/>
          <w:szCs w:val="28"/>
          <w:highlight w:val="none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trike w:val="0"/>
          <w:dstrike w:val="0"/>
          <w:sz w:val="28"/>
          <w:szCs w:val="28"/>
          <w:highlight w:val="none"/>
          <w:u w:val="single" w:color="auto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trike w:val="0"/>
          <w:sz w:val="28"/>
          <w:szCs w:val="28"/>
          <w:highlight w:val="none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甲方</w:t>
      </w:r>
      <w:r>
        <w:rPr>
          <w:rFonts w:hint="eastAsia" w:ascii="方正楷体简体" w:hAnsi="宋体" w:eastAsia="方正楷体简体"/>
          <w:sz w:val="28"/>
          <w:szCs w:val="28"/>
        </w:rPr>
        <w:t>（签章）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黑体" w:hAnsi="宋体" w:eastAsia="黑体"/>
          <w:sz w:val="28"/>
          <w:szCs w:val="28"/>
        </w:rPr>
        <w:t>甲方代理人</w:t>
      </w:r>
      <w:r>
        <w:rPr>
          <w:rFonts w:hint="eastAsia" w:ascii="方正楷体简体" w:hAnsi="宋体" w:eastAsia="方正楷体简体"/>
          <w:sz w:val="28"/>
          <w:szCs w:val="28"/>
        </w:rPr>
        <w:t>（签章）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黑体" w:hAnsi="宋体" w:eastAsia="黑体"/>
          <w:sz w:val="28"/>
          <w:szCs w:val="28"/>
        </w:rPr>
        <w:t>乙方</w:t>
      </w:r>
      <w:r>
        <w:rPr>
          <w:rFonts w:hint="eastAsia" w:ascii="方正楷体简体" w:hAnsi="宋体" w:eastAsia="方正楷体简体"/>
          <w:sz w:val="28"/>
          <w:szCs w:val="28"/>
        </w:rPr>
        <w:t>（签章）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黑体" w:hAnsi="宋体" w:eastAsia="黑体"/>
          <w:sz w:val="28"/>
          <w:szCs w:val="28"/>
        </w:rPr>
        <w:t>乙方代理人</w:t>
      </w:r>
      <w:r>
        <w:rPr>
          <w:rFonts w:hint="eastAsia" w:ascii="方正楷体简体" w:hAnsi="宋体" w:eastAsia="方正楷体简体"/>
          <w:sz w:val="28"/>
          <w:szCs w:val="28"/>
        </w:rPr>
        <w:t>（签章）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丙方</w:t>
      </w:r>
      <w:r>
        <w:rPr>
          <w:rFonts w:hint="eastAsia" w:ascii="方正楷体简体" w:hAnsi="宋体" w:eastAsia="方正楷体简体"/>
          <w:sz w:val="28"/>
          <w:szCs w:val="28"/>
        </w:rPr>
        <w:t>（盖章）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黑体" w:hAnsi="宋体" w:eastAsia="黑体"/>
          <w:sz w:val="28"/>
          <w:szCs w:val="28"/>
        </w:rPr>
        <w:t>房地产经纪人/协理</w:t>
      </w:r>
      <w:r>
        <w:rPr>
          <w:rFonts w:hint="eastAsia" w:ascii="方正楷体简体" w:hAnsi="宋体" w:eastAsia="方正楷体简体"/>
          <w:sz w:val="28"/>
          <w:szCs w:val="28"/>
        </w:rPr>
        <w:t>（签</w:t>
      </w:r>
      <w:r>
        <w:rPr>
          <w:rFonts w:hint="eastAsia" w:ascii="方正楷体简体" w:hAnsi="宋体" w:eastAsia="方正楷体简体"/>
          <w:sz w:val="28"/>
          <w:szCs w:val="28"/>
          <w:lang w:eastAsia="zh-CN"/>
        </w:rPr>
        <w:t>章</w:t>
      </w:r>
      <w:r>
        <w:rPr>
          <w:rFonts w:hint="eastAsia" w:ascii="方正楷体简体" w:hAnsi="宋体" w:eastAsia="方正楷体简体"/>
          <w:sz w:val="28"/>
          <w:szCs w:val="28"/>
        </w:rPr>
        <w:t>）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Ansi="宋体"/>
          <w:b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楷体简体" w:eastAsia="方正楷体简体"/>
          <w:sz w:val="28"/>
          <w:szCs w:val="28"/>
        </w:rPr>
      </w:pPr>
      <w:r>
        <w:rPr>
          <w:rFonts w:hint="eastAsia" w:ascii="黑体" w:eastAsia="黑体"/>
          <w:kern w:val="2"/>
          <w:sz w:val="28"/>
          <w:szCs w:val="28"/>
          <w:lang w:eastAsia="zh-CN"/>
        </w:rPr>
        <w:t>签订地点：</w:t>
      </w:r>
      <w:r>
        <w:rPr>
          <w:rFonts w:hint="eastAsia" w:ascii="黑体" w:eastAsia="黑体"/>
          <w:kern w:val="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黑体" w:eastAsia="黑体"/>
          <w:kern w:val="2"/>
          <w:sz w:val="28"/>
          <w:szCs w:val="28"/>
          <w:lang w:val="en-US" w:eastAsia="zh-CN"/>
        </w:rPr>
        <w:t xml:space="preserve">       </w:t>
      </w:r>
      <w:r>
        <w:rPr>
          <w:rFonts w:hint="eastAsia" w:ascii="黑体" w:eastAsia="黑体"/>
          <w:kern w:val="2"/>
          <w:sz w:val="28"/>
          <w:szCs w:val="28"/>
          <w:lang w:eastAsia="zh-CN"/>
        </w:rPr>
        <w:t>签订日期：</w:t>
      </w:r>
      <w:r>
        <w:rPr>
          <w:rFonts w:hint="eastAsia" w:ascii="方正楷体简体" w:eastAsia="方正楷体简体"/>
          <w:kern w:val="2"/>
          <w:sz w:val="28"/>
          <w:szCs w:val="28"/>
          <w:lang w:eastAsia="zh-CN"/>
        </w:rPr>
        <w:t xml:space="preserve"> </w:t>
      </w:r>
      <w:r>
        <w:rPr>
          <w:rFonts w:hint="eastAsia" w:ascii="方正楷体简体" w:eastAsia="方正楷体简体"/>
          <w:sz w:val="28"/>
          <w:szCs w:val="28"/>
          <w:u w:val="single"/>
        </w:rPr>
        <w:t xml:space="preserve">    </w:t>
      </w:r>
      <w:r>
        <w:rPr>
          <w:rFonts w:hint="eastAsia" w:ascii="方正楷体简体" w:eastAsia="方正楷体简体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方正楷体简体" w:eastAsia="方正楷体简体"/>
          <w:sz w:val="28"/>
          <w:szCs w:val="28"/>
          <w:u w:val="single"/>
        </w:rPr>
        <w:t xml:space="preserve">  </w:t>
      </w:r>
      <w:r>
        <w:rPr>
          <w:rFonts w:hint="eastAsia" w:ascii="方正楷体简体" w:eastAsia="方正楷体简体"/>
          <w:sz w:val="28"/>
          <w:szCs w:val="28"/>
        </w:rPr>
        <w:t>年</w:t>
      </w:r>
      <w:r>
        <w:rPr>
          <w:rFonts w:hint="eastAsia" w:ascii="方正楷体简体" w:eastAsia="方正楷体简体"/>
          <w:sz w:val="28"/>
          <w:szCs w:val="28"/>
          <w:u w:val="single"/>
        </w:rPr>
        <w:t xml:space="preserve">    </w:t>
      </w:r>
      <w:r>
        <w:rPr>
          <w:rFonts w:hint="eastAsia" w:ascii="方正楷体简体" w:eastAsia="方正楷体简体"/>
          <w:sz w:val="28"/>
          <w:szCs w:val="28"/>
        </w:rPr>
        <w:t>月</w:t>
      </w:r>
      <w:r>
        <w:rPr>
          <w:rFonts w:hint="eastAsia" w:ascii="方正楷体简体" w:eastAsia="方正楷体简体"/>
          <w:sz w:val="28"/>
          <w:szCs w:val="28"/>
          <w:u w:val="single"/>
        </w:rPr>
        <w:t xml:space="preserve">    </w:t>
      </w:r>
      <w:r>
        <w:rPr>
          <w:rFonts w:hint="eastAsia" w:ascii="方正楷体简体" w:eastAsia="方正楷体简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委托服务合同</w:t>
      </w:r>
      <w:r>
        <w:rPr>
          <w:rFonts w:hint="eastAsia"/>
          <w:b/>
          <w:bCs/>
          <w:sz w:val="36"/>
          <w:szCs w:val="36"/>
          <w:lang w:eastAsia="zh-CN"/>
        </w:rPr>
        <w:t>（代办）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出卖人（甲方）</w:t>
      </w:r>
      <w:r>
        <w:rPr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买受人（乙方）</w:t>
      </w:r>
      <w:r>
        <w:rPr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经纪机构（丙方）：</w:t>
      </w:r>
      <w:r>
        <w:rPr>
          <w:b/>
          <w:bCs/>
          <w:sz w:val="28"/>
          <w:szCs w:val="28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鉴于甲、乙、丙三方签订《石狮市房地产经纪居间服务合同》（以下简称：服务合同），现甲、乙双方就委托丙方办理后续交易事宜订立本合同。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第一条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</w:rPr>
        <w:t>委托服务内容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丙方本着诚实守信，尽职尽责的原则，提供以下服务：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协助整理相关交易资料；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告知资金监管政策，协助办理相关手续；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协助办理房屋评估、公证、抵押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解押手续；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依据资信材料推荐银行及贷款方案；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协助办理贷款银行及公积金按揭贷款手续；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及时跟进并告知贷款审批进度；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协助办理转移登记手续、代领相关权属证书；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协助办理房屋物业交割；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及时督促双方履行合同义务；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协助发送履约催告函件或告知函件；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协调处理交易履行中产生的争议或纠纷；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其他</w:t>
      </w:r>
      <w:r>
        <w:rPr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               </w:t>
      </w:r>
      <w:r>
        <w:rPr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各方确认，以上各项为丙方在房屋买卖交易中通常可提供的服务内容，丙方可根据房屋买卖的具体情况提供服务内容。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第二条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</w:rPr>
        <w:t>委托服务费用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各方同意，本合同项下的委托服务费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元，由甲方承担人民币￥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元，（大写）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元整；乙方承担人民币￥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元，（大写）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元整。上述费用，费用承担方应于签订本合同当日一次性向丙方足额支付。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甲方</w:t>
      </w:r>
      <w:r>
        <w:rPr>
          <w:rFonts w:hint="eastAsia" w:ascii="方正楷体简体" w:hAnsi="宋体" w:eastAsia="方正楷体简体"/>
          <w:sz w:val="28"/>
          <w:szCs w:val="28"/>
        </w:rPr>
        <w:t>（签章）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黑体" w:hAnsi="宋体" w:eastAsia="黑体"/>
          <w:sz w:val="28"/>
          <w:szCs w:val="28"/>
        </w:rPr>
        <w:t>甲方代理人</w:t>
      </w:r>
      <w:r>
        <w:rPr>
          <w:rFonts w:hint="eastAsia" w:ascii="方正楷体简体" w:hAnsi="宋体" w:eastAsia="方正楷体简体"/>
          <w:sz w:val="28"/>
          <w:szCs w:val="28"/>
        </w:rPr>
        <w:t>（签章）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黑体" w:hAnsi="宋体" w:eastAsia="黑体"/>
          <w:sz w:val="28"/>
          <w:szCs w:val="28"/>
        </w:rPr>
        <w:t>乙方</w:t>
      </w:r>
      <w:r>
        <w:rPr>
          <w:rFonts w:hint="eastAsia" w:ascii="方正楷体简体" w:hAnsi="宋体" w:eastAsia="方正楷体简体"/>
          <w:sz w:val="28"/>
          <w:szCs w:val="28"/>
        </w:rPr>
        <w:t>（签章）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黑体" w:hAnsi="宋体" w:eastAsia="黑体"/>
          <w:sz w:val="28"/>
          <w:szCs w:val="28"/>
        </w:rPr>
        <w:t>乙方代理人</w:t>
      </w:r>
      <w:r>
        <w:rPr>
          <w:rFonts w:hint="eastAsia" w:ascii="方正楷体简体" w:hAnsi="宋体" w:eastAsia="方正楷体简体"/>
          <w:sz w:val="28"/>
          <w:szCs w:val="28"/>
        </w:rPr>
        <w:t>（签章）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黑体" w:hAnsi="宋体" w:eastAsia="黑体"/>
          <w:sz w:val="28"/>
          <w:szCs w:val="28"/>
        </w:rPr>
        <w:t>丙方</w:t>
      </w:r>
      <w:r>
        <w:rPr>
          <w:rFonts w:hint="eastAsia" w:ascii="方正楷体简体" w:hAnsi="宋体" w:eastAsia="方正楷体简体"/>
          <w:sz w:val="28"/>
          <w:szCs w:val="28"/>
        </w:rPr>
        <w:t>（盖章）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黑体" w:hAnsi="宋体" w:eastAsia="黑体"/>
          <w:sz w:val="28"/>
          <w:szCs w:val="28"/>
        </w:rPr>
        <w:t>房地产经纪人/协理</w:t>
      </w:r>
      <w:r>
        <w:rPr>
          <w:rFonts w:hint="eastAsia" w:ascii="方正楷体简体" w:hAnsi="宋体" w:eastAsia="方正楷体简体"/>
          <w:sz w:val="28"/>
          <w:szCs w:val="28"/>
        </w:rPr>
        <w:t>（签</w:t>
      </w:r>
      <w:r>
        <w:rPr>
          <w:rFonts w:hint="eastAsia" w:ascii="方正楷体简体" w:hAnsi="宋体" w:eastAsia="方正楷体简体"/>
          <w:sz w:val="28"/>
          <w:szCs w:val="28"/>
          <w:lang w:eastAsia="zh-CN"/>
        </w:rPr>
        <w:t>章</w:t>
      </w:r>
      <w:r>
        <w:rPr>
          <w:rFonts w:hint="eastAsia" w:ascii="方正楷体简体" w:hAnsi="宋体" w:eastAsia="方正楷体简体"/>
          <w:sz w:val="28"/>
          <w:szCs w:val="28"/>
        </w:rPr>
        <w:t>）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Ansi="宋体"/>
          <w:b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简体" w:eastAsia="方正楷体简体"/>
          <w:sz w:val="28"/>
          <w:szCs w:val="28"/>
        </w:rPr>
      </w:pPr>
      <w:r>
        <w:rPr>
          <w:rFonts w:hint="eastAsia" w:ascii="黑体" w:eastAsia="黑体"/>
          <w:kern w:val="2"/>
          <w:sz w:val="28"/>
          <w:szCs w:val="28"/>
          <w:lang w:eastAsia="zh-CN"/>
        </w:rPr>
        <w:t>签订地点：</w:t>
      </w:r>
      <w:r>
        <w:rPr>
          <w:rFonts w:hint="eastAsia" w:ascii="黑体" w:eastAsia="黑体"/>
          <w:kern w:val="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黑体" w:eastAsia="黑体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kern w:val="2"/>
          <w:sz w:val="28"/>
          <w:szCs w:val="28"/>
          <w:lang w:eastAsia="zh-CN"/>
        </w:rPr>
        <w:t>签订日期：</w:t>
      </w:r>
      <w:r>
        <w:rPr>
          <w:rFonts w:hint="eastAsia" w:ascii="方正楷体简体" w:eastAsia="方正楷体简体"/>
          <w:kern w:val="2"/>
          <w:sz w:val="28"/>
          <w:szCs w:val="28"/>
          <w:lang w:eastAsia="zh-CN"/>
        </w:rPr>
        <w:t xml:space="preserve"> </w:t>
      </w:r>
      <w:r>
        <w:rPr>
          <w:rFonts w:hint="eastAsia" w:ascii="方正楷体简体" w:eastAsia="方正楷体简体"/>
          <w:sz w:val="28"/>
          <w:szCs w:val="28"/>
          <w:u w:val="single"/>
        </w:rPr>
        <w:t xml:space="preserve">    </w:t>
      </w:r>
      <w:r>
        <w:rPr>
          <w:rFonts w:hint="eastAsia" w:ascii="方正楷体简体" w:eastAsia="方正楷体简体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方正楷体简体" w:eastAsia="方正楷体简体"/>
          <w:sz w:val="28"/>
          <w:szCs w:val="28"/>
          <w:u w:val="single"/>
        </w:rPr>
        <w:t xml:space="preserve">  </w:t>
      </w:r>
      <w:r>
        <w:rPr>
          <w:rFonts w:hint="eastAsia" w:ascii="方正楷体简体" w:eastAsia="方正楷体简体"/>
          <w:sz w:val="28"/>
          <w:szCs w:val="28"/>
        </w:rPr>
        <w:t>年</w:t>
      </w:r>
      <w:r>
        <w:rPr>
          <w:rFonts w:hint="eastAsia" w:ascii="方正楷体简体" w:eastAsia="方正楷体简体"/>
          <w:sz w:val="28"/>
          <w:szCs w:val="28"/>
          <w:u w:val="single"/>
        </w:rPr>
        <w:t xml:space="preserve">    </w:t>
      </w:r>
      <w:r>
        <w:rPr>
          <w:rFonts w:hint="eastAsia" w:ascii="方正楷体简体" w:eastAsia="方正楷体简体"/>
          <w:sz w:val="28"/>
          <w:szCs w:val="28"/>
        </w:rPr>
        <w:t>月</w:t>
      </w:r>
      <w:r>
        <w:rPr>
          <w:rFonts w:hint="eastAsia" w:ascii="方正楷体简体" w:eastAsia="方正楷体简体"/>
          <w:sz w:val="28"/>
          <w:szCs w:val="28"/>
          <w:u w:val="single"/>
        </w:rPr>
        <w:t xml:space="preserve">    </w:t>
      </w:r>
      <w:r>
        <w:rPr>
          <w:rFonts w:hint="eastAsia" w:ascii="方正楷体简体" w:eastAsia="方正楷体简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CC603A-F5DE-43E6-922D-44513F5DF18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63C411F5-9EC0-4A6A-9D26-F789D2EE0A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AA8851-0FED-4903-BE02-F0E64CE48A0B}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071A1352-86BE-4EE3-B7C5-A88B18CDC69D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88718D30-5043-4027-BDF5-87FA62B3356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58DAA490-A774-4063-AFF8-3AE2BA98F8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31DCD45-8C06-430F-BA91-C39A3132CA7F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8" w:fontKey="{DE5BEB42-E928-4182-8E5D-72F95D239A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F20FB"/>
    <w:multiLevelType w:val="singleLevel"/>
    <w:tmpl w:val="628F20F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Njk2NTgzNDhiMzVmMGZkMDIzZDkyYzcwYjdhYjMifQ=="/>
    <w:docVar w:name="KSO_WPS_MARK_KEY" w:val="b4d6d158-2af7-4195-8e94-831c68f9a1c1"/>
  </w:docVars>
  <w:rsids>
    <w:rsidRoot w:val="00000000"/>
    <w:rsid w:val="00D60279"/>
    <w:rsid w:val="021A09FD"/>
    <w:rsid w:val="02F812D4"/>
    <w:rsid w:val="04C57F68"/>
    <w:rsid w:val="05573D16"/>
    <w:rsid w:val="05EB70D0"/>
    <w:rsid w:val="072C746E"/>
    <w:rsid w:val="080E719C"/>
    <w:rsid w:val="08A70B11"/>
    <w:rsid w:val="096753F0"/>
    <w:rsid w:val="0E901F01"/>
    <w:rsid w:val="0ECB7B68"/>
    <w:rsid w:val="0F5A6718"/>
    <w:rsid w:val="101747CE"/>
    <w:rsid w:val="143C2A55"/>
    <w:rsid w:val="14991C55"/>
    <w:rsid w:val="1613276C"/>
    <w:rsid w:val="1A8A30E2"/>
    <w:rsid w:val="1BCC16EF"/>
    <w:rsid w:val="1CA92C52"/>
    <w:rsid w:val="1DE33F41"/>
    <w:rsid w:val="1E665ABE"/>
    <w:rsid w:val="1ED72BD0"/>
    <w:rsid w:val="1EEA165B"/>
    <w:rsid w:val="1EF53F2C"/>
    <w:rsid w:val="1FA23DF3"/>
    <w:rsid w:val="1FC55FF4"/>
    <w:rsid w:val="213E08F2"/>
    <w:rsid w:val="22B365F9"/>
    <w:rsid w:val="2973086F"/>
    <w:rsid w:val="2B935881"/>
    <w:rsid w:val="2CBA67B5"/>
    <w:rsid w:val="2CDF71C7"/>
    <w:rsid w:val="2D3E4984"/>
    <w:rsid w:val="2E5451B9"/>
    <w:rsid w:val="2E9875AB"/>
    <w:rsid w:val="32074AEF"/>
    <w:rsid w:val="34B04365"/>
    <w:rsid w:val="37617035"/>
    <w:rsid w:val="39DA1C1E"/>
    <w:rsid w:val="39DC2F44"/>
    <w:rsid w:val="3D396084"/>
    <w:rsid w:val="3DB00BD8"/>
    <w:rsid w:val="3E8C6D92"/>
    <w:rsid w:val="3FFD3F3B"/>
    <w:rsid w:val="420E0EA2"/>
    <w:rsid w:val="421158F9"/>
    <w:rsid w:val="428A48E9"/>
    <w:rsid w:val="42C1455C"/>
    <w:rsid w:val="45C82617"/>
    <w:rsid w:val="46032B23"/>
    <w:rsid w:val="4AB10DA0"/>
    <w:rsid w:val="4C801545"/>
    <w:rsid w:val="4CF338F1"/>
    <w:rsid w:val="4D0A4D24"/>
    <w:rsid w:val="55782BE6"/>
    <w:rsid w:val="585A4825"/>
    <w:rsid w:val="59BA498C"/>
    <w:rsid w:val="5B606DC3"/>
    <w:rsid w:val="5B675EF2"/>
    <w:rsid w:val="5BAA7871"/>
    <w:rsid w:val="68291993"/>
    <w:rsid w:val="68420E31"/>
    <w:rsid w:val="68D15963"/>
    <w:rsid w:val="6A3824EC"/>
    <w:rsid w:val="6AB5607A"/>
    <w:rsid w:val="6B933E5B"/>
    <w:rsid w:val="6D444B55"/>
    <w:rsid w:val="6D5E2269"/>
    <w:rsid w:val="6D9263B7"/>
    <w:rsid w:val="6E454244"/>
    <w:rsid w:val="6F7776A0"/>
    <w:rsid w:val="6FF3D7D2"/>
    <w:rsid w:val="71080E6A"/>
    <w:rsid w:val="759F2263"/>
    <w:rsid w:val="76D119D1"/>
    <w:rsid w:val="777950BA"/>
    <w:rsid w:val="79016479"/>
    <w:rsid w:val="7BDC53CD"/>
    <w:rsid w:val="7C9B4E45"/>
    <w:rsid w:val="7CFB1883"/>
    <w:rsid w:val="7D140B97"/>
    <w:rsid w:val="7DC53000"/>
    <w:rsid w:val="7E117F11"/>
    <w:rsid w:val="7E7713DD"/>
    <w:rsid w:val="7EBE3492"/>
    <w:rsid w:val="7F722A71"/>
    <w:rsid w:val="7F7FC576"/>
    <w:rsid w:val="7FFA22C6"/>
    <w:rsid w:val="93F70299"/>
    <w:rsid w:val="F7EB98D5"/>
    <w:rsid w:val="FFCFE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420"/>
      <w:jc w:val="both"/>
      <w:textAlignment w:val="baseline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248" w:firstLineChars="100"/>
    </w:pPr>
    <w:rPr>
      <w:rFonts w:ascii="宋体" w:hAnsi="宋体" w:eastAsia="宋体"/>
      <w:sz w:val="28"/>
      <w:szCs w:val="24"/>
    </w:rPr>
  </w:style>
  <w:style w:type="paragraph" w:styleId="5">
    <w:name w:val="Body Text Indent 2"/>
    <w:basedOn w:val="1"/>
    <w:qFormat/>
    <w:uiPriority w:val="0"/>
    <w:pPr>
      <w:spacing w:line="360" w:lineRule="auto"/>
      <w:ind w:firstLine="210"/>
      <w:jc w:val="center"/>
    </w:pPr>
    <w:rPr>
      <w:rFonts w:ascii="宋体"/>
      <w:b/>
      <w:color w:val="000000"/>
      <w:sz w:val="8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largefont style3"/>
    <w:basedOn w:val="1"/>
    <w:qFormat/>
    <w:uiPriority w:val="0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 w:val="24"/>
      <w:szCs w:val="24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3501</Words>
  <Characters>3531</Characters>
  <Lines>0</Lines>
  <Paragraphs>0</Paragraphs>
  <TotalTime>0</TotalTime>
  <ScaleCrop>false</ScaleCrop>
  <LinksUpToDate>false</LinksUpToDate>
  <CharactersWithSpaces>5220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2022-04-12T00:25:00Z</dcterms:created>
  <dc:creator>DELL</dc:creator>
  <cp:lastModifiedBy>房地产市场与物业监管股</cp:lastModifiedBy>
  <cp:lastPrinted>2022-04-14T09:13:00Z</cp:lastPrinted>
  <dcterms:modified xsi:type="dcterms:W3CDTF">2024-03-12T02:40:14Z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27354C256F504C73B9335B7A7B2758A5</vt:lpwstr>
  </property>
</Properties>
</file>